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41" w:rsidRDefault="005503CF" w:rsidP="005503CF">
      <w:pPr>
        <w:pStyle w:val="Titlu"/>
        <w:jc w:val="center"/>
        <w:rPr>
          <w:rFonts w:ascii="Trebuchet MS" w:hAnsi="Trebuchet MS" w:cs="Arial"/>
          <w:b/>
          <w:sz w:val="28"/>
          <w:szCs w:val="28"/>
          <w:lang w:val="ro-RO"/>
        </w:rPr>
      </w:pPr>
      <w:r w:rsidRPr="00140C73">
        <w:rPr>
          <w:rFonts w:ascii="Trebuchet MS" w:hAnsi="Trebuchet MS" w:cs="Arial"/>
          <w:b/>
          <w:sz w:val="28"/>
          <w:szCs w:val="28"/>
          <w:lang w:val="ro-RO"/>
        </w:rPr>
        <w:t>ANEXA LA HOTĂRÂREA CONSILIULUI LOCAL AL MUNICIPIULUI CRAIOVA NR.417/2022</w:t>
      </w:r>
    </w:p>
    <w:p w:rsidR="00140C73" w:rsidRPr="00140C73" w:rsidRDefault="00140C73" w:rsidP="00140C73">
      <w:pPr>
        <w:rPr>
          <w:lang w:val="ro-RO"/>
        </w:rPr>
      </w:pPr>
    </w:p>
    <w:p w:rsidR="00AE6A2E" w:rsidRPr="00140C73" w:rsidRDefault="00AE6A2E" w:rsidP="00AE6A2E">
      <w:pPr>
        <w:spacing w:line="240" w:lineRule="auto"/>
        <w:jc w:val="center"/>
        <w:rPr>
          <w:rFonts w:ascii="Trebuchet MS" w:eastAsiaTheme="majorEastAsia" w:hAnsi="Trebuchet MS" w:cs="Arial"/>
          <w:spacing w:val="-10"/>
          <w:kern w:val="28"/>
          <w:sz w:val="36"/>
          <w:szCs w:val="36"/>
          <w:lang w:val="ro-RO"/>
        </w:rPr>
      </w:pPr>
      <w:r w:rsidRPr="00140C73">
        <w:rPr>
          <w:rFonts w:ascii="Trebuchet MS" w:eastAsiaTheme="majorEastAsia" w:hAnsi="Trebuchet MS" w:cs="Arial"/>
          <w:spacing w:val="-10"/>
          <w:kern w:val="28"/>
          <w:sz w:val="36"/>
          <w:szCs w:val="36"/>
          <w:lang w:val="ro-RO"/>
        </w:rPr>
        <w:t>Memorandum de cooperare între</w:t>
      </w:r>
    </w:p>
    <w:p w:rsidR="007E16E2" w:rsidRPr="00140C73" w:rsidRDefault="00AE6A2E" w:rsidP="00AE6A2E">
      <w:pPr>
        <w:spacing w:line="240" w:lineRule="auto"/>
        <w:jc w:val="center"/>
        <w:rPr>
          <w:rFonts w:ascii="Trebuchet MS" w:eastAsiaTheme="majorEastAsia" w:hAnsi="Trebuchet MS" w:cs="Arial"/>
          <w:spacing w:val="-10"/>
          <w:kern w:val="28"/>
          <w:sz w:val="36"/>
          <w:szCs w:val="36"/>
          <w:lang w:val="ro-RO"/>
        </w:rPr>
      </w:pPr>
      <w:r w:rsidRPr="00140C73">
        <w:rPr>
          <w:rFonts w:ascii="Trebuchet MS" w:eastAsiaTheme="majorEastAsia" w:hAnsi="Trebuchet MS" w:cs="Arial"/>
          <w:spacing w:val="-10"/>
          <w:kern w:val="28"/>
          <w:sz w:val="36"/>
          <w:szCs w:val="36"/>
          <w:lang w:val="ro-RO"/>
        </w:rPr>
        <w:t>Municipiul Vra</w:t>
      </w:r>
      <w:r w:rsidRPr="00140C73">
        <w:rPr>
          <w:rFonts w:ascii="Arial" w:hAnsi="Arial" w:cs="Arial"/>
          <w:color w:val="202122"/>
          <w:sz w:val="36"/>
          <w:szCs w:val="36"/>
          <w:shd w:val="clear" w:color="auto" w:fill="FFFFFF"/>
          <w:lang w:val="ro-RO"/>
        </w:rPr>
        <w:t>ț</w:t>
      </w:r>
      <w:r w:rsidRPr="00140C73">
        <w:rPr>
          <w:rFonts w:ascii="Trebuchet MS" w:eastAsiaTheme="majorEastAsia" w:hAnsi="Trebuchet MS" w:cs="Arial"/>
          <w:spacing w:val="-10"/>
          <w:kern w:val="28"/>
          <w:sz w:val="36"/>
          <w:szCs w:val="36"/>
          <w:lang w:val="ro-RO"/>
        </w:rPr>
        <w:t>a și Municipiul Craiova</w:t>
      </w:r>
    </w:p>
    <w:p w:rsidR="005B1F61" w:rsidRPr="00815755" w:rsidRDefault="005B1F61" w:rsidP="00AE6A2E">
      <w:pPr>
        <w:spacing w:line="240" w:lineRule="auto"/>
        <w:jc w:val="center"/>
        <w:rPr>
          <w:rFonts w:ascii="Trebuchet MS" w:eastAsiaTheme="majorEastAsia" w:hAnsi="Trebuchet MS" w:cs="Arial"/>
          <w:spacing w:val="-10"/>
          <w:kern w:val="28"/>
          <w:sz w:val="52"/>
          <w:szCs w:val="52"/>
          <w:lang w:val="ro-RO"/>
        </w:rPr>
      </w:pPr>
    </w:p>
    <w:p w:rsidR="004578E6" w:rsidRPr="004578E6" w:rsidRDefault="004578E6" w:rsidP="004578E6">
      <w:pPr>
        <w:spacing w:line="240" w:lineRule="auto"/>
        <w:rPr>
          <w:rFonts w:ascii="Trebuchet MS" w:hAnsi="Trebuchet MS" w:cs="Arial"/>
          <w:sz w:val="24"/>
          <w:szCs w:val="24"/>
          <w:lang w:val="ro-RO"/>
        </w:rPr>
      </w:pPr>
      <w:r w:rsidRPr="004578E6">
        <w:rPr>
          <w:rFonts w:ascii="Trebuchet MS" w:hAnsi="Trebuchet MS" w:cs="Arial"/>
          <w:sz w:val="24"/>
          <w:szCs w:val="24"/>
          <w:lang w:val="ro-RO"/>
        </w:rPr>
        <w:t>Astăzi, ………… 2022, în orașul …………….., a fost încheiat un memorandum de cooperare între:</w:t>
      </w:r>
    </w:p>
    <w:p w:rsidR="004578E6" w:rsidRPr="004578E6" w:rsidRDefault="004578E6" w:rsidP="004578E6">
      <w:pPr>
        <w:spacing w:line="240" w:lineRule="auto"/>
        <w:rPr>
          <w:rFonts w:ascii="Trebuchet MS" w:hAnsi="Trebuchet MS" w:cs="Arial"/>
          <w:sz w:val="24"/>
          <w:szCs w:val="24"/>
          <w:lang w:val="ro-RO"/>
        </w:rPr>
      </w:pPr>
      <w:r w:rsidRPr="004578E6">
        <w:rPr>
          <w:rFonts w:ascii="Trebuchet MS" w:hAnsi="Trebuchet MS" w:cs="Arial"/>
          <w:sz w:val="24"/>
          <w:szCs w:val="24"/>
          <w:lang w:val="ro-RO"/>
        </w:rPr>
        <w:t xml:space="preserve">MUNICIPIUL </w:t>
      </w:r>
      <w:r w:rsidR="00A02952" w:rsidRPr="00815755">
        <w:rPr>
          <w:rFonts w:ascii="Trebuchet MS" w:hAnsi="Trebuchet MS" w:cs="Arial"/>
          <w:b/>
          <w:bCs/>
          <w:sz w:val="24"/>
          <w:szCs w:val="24"/>
          <w:lang w:val="ro-RO"/>
        </w:rPr>
        <w:t>VRA</w:t>
      </w:r>
      <w:r w:rsidR="00A02952" w:rsidRPr="00815755">
        <w:rPr>
          <w:rFonts w:ascii="Trebuchet MS" w:hAnsi="Trebuchet MS" w:cs="Arial"/>
          <w:b/>
          <w:color w:val="202122"/>
          <w:sz w:val="24"/>
          <w:szCs w:val="24"/>
          <w:shd w:val="clear" w:color="auto" w:fill="FFFFFF"/>
          <w:lang w:val="ro-RO"/>
        </w:rPr>
        <w:t>Ț</w:t>
      </w:r>
      <w:r w:rsidR="00A02952" w:rsidRPr="00815755">
        <w:rPr>
          <w:rFonts w:ascii="Trebuchet MS" w:hAnsi="Trebuchet MS" w:cs="Arial"/>
          <w:b/>
          <w:bCs/>
          <w:sz w:val="24"/>
          <w:szCs w:val="24"/>
          <w:lang w:val="ro-RO"/>
        </w:rPr>
        <w:t>A</w:t>
      </w:r>
      <w:r w:rsidRPr="004578E6">
        <w:rPr>
          <w:rFonts w:ascii="Trebuchet MS" w:hAnsi="Trebuchet MS" w:cs="Arial"/>
          <w:sz w:val="24"/>
          <w:szCs w:val="24"/>
          <w:lang w:val="ro-RO"/>
        </w:rPr>
        <w:t>, BULSTAT: 000193115, cu sediul și adresa conduce</w:t>
      </w:r>
      <w:r w:rsidR="005E1D8C">
        <w:rPr>
          <w:rFonts w:ascii="Trebuchet MS" w:hAnsi="Trebuchet MS" w:cs="Arial"/>
          <w:sz w:val="24"/>
          <w:szCs w:val="24"/>
          <w:lang w:val="ro-RO"/>
        </w:rPr>
        <w:t>rii</w:t>
      </w:r>
      <w:r w:rsidRPr="004578E6">
        <w:rPr>
          <w:rFonts w:ascii="Trebuchet MS" w:hAnsi="Trebuchet MS" w:cs="Arial"/>
          <w:sz w:val="24"/>
          <w:szCs w:val="24"/>
          <w:lang w:val="ro-RO"/>
        </w:rPr>
        <w:t>: orașul Vrața,</w:t>
      </w:r>
      <w:r w:rsidR="00A02952">
        <w:rPr>
          <w:rFonts w:ascii="Trebuchet MS" w:hAnsi="Trebuchet MS" w:cs="Arial"/>
          <w:sz w:val="24"/>
          <w:szCs w:val="24"/>
          <w:lang w:val="ro-RO"/>
        </w:rPr>
        <w:t xml:space="preserve">Districtul </w:t>
      </w:r>
      <w:r w:rsidR="00A02952" w:rsidRPr="004578E6">
        <w:rPr>
          <w:rFonts w:ascii="Trebuchet MS" w:hAnsi="Trebuchet MS" w:cs="Arial"/>
          <w:sz w:val="24"/>
          <w:szCs w:val="24"/>
          <w:lang w:val="ro-RO"/>
        </w:rPr>
        <w:t>Vrața</w:t>
      </w:r>
      <w:r w:rsidRPr="004578E6">
        <w:rPr>
          <w:rFonts w:ascii="Trebuchet MS" w:hAnsi="Trebuchet MS" w:cs="Arial"/>
          <w:sz w:val="24"/>
          <w:szCs w:val="24"/>
          <w:lang w:val="ro-RO"/>
        </w:rPr>
        <w:t xml:space="preserve">, Republica Bulgaria, str. </w:t>
      </w:r>
      <w:r w:rsidR="00A02952" w:rsidRPr="00815755">
        <w:rPr>
          <w:rFonts w:ascii="Trebuchet MS" w:hAnsi="Trebuchet MS" w:cs="Arial"/>
          <w:b/>
          <w:bCs/>
          <w:sz w:val="24"/>
          <w:szCs w:val="24"/>
          <w:lang w:val="ro-RO"/>
        </w:rPr>
        <w:t>Ș</w:t>
      </w:r>
      <w:r w:rsidR="00A02952">
        <w:rPr>
          <w:rFonts w:ascii="Trebuchet MS" w:hAnsi="Trebuchet MS" w:cs="Arial"/>
          <w:b/>
          <w:bCs/>
          <w:sz w:val="24"/>
          <w:szCs w:val="24"/>
          <w:lang w:val="ro-RO"/>
        </w:rPr>
        <w:t>t</w:t>
      </w:r>
      <w:r w:rsidRPr="004578E6">
        <w:rPr>
          <w:rFonts w:ascii="Trebuchet MS" w:hAnsi="Trebuchet MS" w:cs="Arial"/>
          <w:sz w:val="24"/>
          <w:szCs w:val="24"/>
          <w:lang w:val="ro-RO"/>
        </w:rPr>
        <w:t>efana</w:t>
      </w:r>
      <w:r w:rsidR="00A02952">
        <w:rPr>
          <w:rFonts w:ascii="Trebuchet MS" w:hAnsi="Trebuchet MS" w:cs="Arial"/>
          <w:sz w:val="24"/>
          <w:szCs w:val="24"/>
          <w:lang w:val="ro-RO"/>
        </w:rPr>
        <w:t>c</w:t>
      </w:r>
      <w:r w:rsidRPr="004578E6">
        <w:rPr>
          <w:rFonts w:ascii="Trebuchet MS" w:hAnsi="Trebuchet MS" w:cs="Arial"/>
          <w:sz w:val="24"/>
          <w:szCs w:val="24"/>
          <w:lang w:val="ro-RO"/>
        </w:rPr>
        <w:t xml:space="preserve">i Savov nr.6, reprezentat prin ……………………..………., în calitatea sa de </w:t>
      </w:r>
      <w:r w:rsidR="00A02952">
        <w:rPr>
          <w:rFonts w:ascii="Trebuchet MS" w:hAnsi="Trebuchet MS" w:cs="Arial"/>
          <w:sz w:val="24"/>
          <w:szCs w:val="24"/>
          <w:lang w:val="ro-RO"/>
        </w:rPr>
        <w:t>P</w:t>
      </w:r>
      <w:r w:rsidRPr="004578E6">
        <w:rPr>
          <w:rFonts w:ascii="Trebuchet MS" w:hAnsi="Trebuchet MS" w:cs="Arial"/>
          <w:sz w:val="24"/>
          <w:szCs w:val="24"/>
          <w:lang w:val="ro-RO"/>
        </w:rPr>
        <w:t xml:space="preserve">rimar al </w:t>
      </w:r>
      <w:r w:rsidR="005E1D8C">
        <w:rPr>
          <w:rFonts w:ascii="Trebuchet MS" w:hAnsi="Trebuchet MS" w:cs="Arial"/>
          <w:sz w:val="24"/>
          <w:szCs w:val="24"/>
          <w:lang w:val="ro-RO"/>
        </w:rPr>
        <w:t>M</w:t>
      </w:r>
      <w:r w:rsidRPr="004578E6">
        <w:rPr>
          <w:rFonts w:ascii="Trebuchet MS" w:hAnsi="Trebuchet MS" w:cs="Arial"/>
          <w:sz w:val="24"/>
          <w:szCs w:val="24"/>
          <w:lang w:val="ro-RO"/>
        </w:rPr>
        <w:t xml:space="preserve">unicipiului </w:t>
      </w:r>
      <w:r w:rsidR="00A02952" w:rsidRPr="004578E6">
        <w:rPr>
          <w:rFonts w:ascii="Trebuchet MS" w:hAnsi="Trebuchet MS" w:cs="Arial"/>
          <w:sz w:val="24"/>
          <w:szCs w:val="24"/>
          <w:lang w:val="ro-RO"/>
        </w:rPr>
        <w:t>Vrața</w:t>
      </w:r>
      <w:r w:rsidRPr="004578E6">
        <w:rPr>
          <w:rFonts w:ascii="Trebuchet MS" w:hAnsi="Trebuchet MS" w:cs="Arial"/>
          <w:sz w:val="24"/>
          <w:szCs w:val="24"/>
          <w:lang w:val="ro-RO"/>
        </w:rPr>
        <w:t>,</w:t>
      </w:r>
    </w:p>
    <w:p w:rsidR="004578E6" w:rsidRPr="004578E6" w:rsidRDefault="004578E6" w:rsidP="004578E6">
      <w:pPr>
        <w:spacing w:line="240" w:lineRule="auto"/>
        <w:rPr>
          <w:rFonts w:ascii="Trebuchet MS" w:hAnsi="Trebuchet MS" w:cs="Arial"/>
          <w:sz w:val="24"/>
          <w:szCs w:val="24"/>
          <w:lang w:val="ro-RO"/>
        </w:rPr>
      </w:pPr>
      <w:r w:rsidRPr="004578E6">
        <w:rPr>
          <w:rFonts w:ascii="Trebuchet MS" w:hAnsi="Trebuchet MS" w:cs="Arial"/>
          <w:sz w:val="24"/>
          <w:szCs w:val="24"/>
          <w:lang w:val="ro-RO"/>
        </w:rPr>
        <w:t>și</w:t>
      </w:r>
    </w:p>
    <w:p w:rsidR="00AE6A2E" w:rsidRDefault="004578E6" w:rsidP="004578E6">
      <w:pPr>
        <w:spacing w:line="240" w:lineRule="auto"/>
        <w:rPr>
          <w:rFonts w:ascii="Trebuchet MS" w:hAnsi="Trebuchet MS" w:cs="Arial"/>
          <w:sz w:val="24"/>
          <w:szCs w:val="24"/>
          <w:lang w:val="ro-RO"/>
        </w:rPr>
      </w:pPr>
      <w:r w:rsidRPr="004578E6">
        <w:rPr>
          <w:rFonts w:ascii="Trebuchet MS" w:hAnsi="Trebuchet MS" w:cs="Arial"/>
          <w:sz w:val="24"/>
          <w:szCs w:val="24"/>
          <w:lang w:val="ro-RO"/>
        </w:rPr>
        <w:t xml:space="preserve">MUNICIPIUL </w:t>
      </w:r>
      <w:r w:rsidR="00A02952">
        <w:rPr>
          <w:rFonts w:ascii="Trebuchet MS" w:hAnsi="Trebuchet MS" w:cs="Arial"/>
          <w:b/>
          <w:bCs/>
          <w:sz w:val="24"/>
          <w:szCs w:val="24"/>
          <w:lang w:val="ro-RO"/>
        </w:rPr>
        <w:t>C</w:t>
      </w:r>
      <w:r w:rsidR="00A02952" w:rsidRPr="00815755">
        <w:rPr>
          <w:rFonts w:ascii="Trebuchet MS" w:hAnsi="Trebuchet MS" w:cs="Arial"/>
          <w:b/>
          <w:bCs/>
          <w:sz w:val="24"/>
          <w:szCs w:val="24"/>
          <w:lang w:val="ro-RO"/>
        </w:rPr>
        <w:t>RAIOVA</w:t>
      </w:r>
      <w:r w:rsidRPr="004578E6">
        <w:rPr>
          <w:rFonts w:ascii="Trebuchet MS" w:hAnsi="Trebuchet MS" w:cs="Arial"/>
          <w:sz w:val="24"/>
          <w:szCs w:val="24"/>
          <w:lang w:val="ro-RO"/>
        </w:rPr>
        <w:t>, Număr fiscal: 4417214, cu sediul și adresa conducerii: orașul Craiova, județul Dolj, România, str. „Targului”, nr.26, reprezentată prin ……………………………………, în calitate</w:t>
      </w:r>
      <w:r w:rsidR="005E1D8C">
        <w:rPr>
          <w:rFonts w:ascii="Trebuchet MS" w:hAnsi="Trebuchet MS" w:cs="Arial"/>
          <w:sz w:val="24"/>
          <w:szCs w:val="24"/>
          <w:lang w:val="ro-RO"/>
        </w:rPr>
        <w:t>a sa de</w:t>
      </w:r>
      <w:r w:rsidRPr="004578E6">
        <w:rPr>
          <w:rFonts w:ascii="Trebuchet MS" w:hAnsi="Trebuchet MS" w:cs="Arial"/>
          <w:sz w:val="24"/>
          <w:szCs w:val="24"/>
          <w:lang w:val="ro-RO"/>
        </w:rPr>
        <w:t xml:space="preserve"> Primar</w:t>
      </w:r>
      <w:r w:rsidR="005E1D8C">
        <w:rPr>
          <w:rFonts w:ascii="Trebuchet MS" w:hAnsi="Trebuchet MS" w:cs="Arial"/>
          <w:sz w:val="24"/>
          <w:szCs w:val="24"/>
          <w:lang w:val="ro-RO"/>
        </w:rPr>
        <w:t xml:space="preserve"> al </w:t>
      </w:r>
      <w:r w:rsidRPr="004578E6">
        <w:rPr>
          <w:rFonts w:ascii="Trebuchet MS" w:hAnsi="Trebuchet MS" w:cs="Arial"/>
          <w:sz w:val="24"/>
          <w:szCs w:val="24"/>
          <w:lang w:val="ro-RO"/>
        </w:rPr>
        <w:t>Municipiului Craiova,</w:t>
      </w:r>
    </w:p>
    <w:p w:rsidR="004578E6" w:rsidRPr="004578E6" w:rsidRDefault="004578E6" w:rsidP="004578E6">
      <w:pPr>
        <w:spacing w:line="240" w:lineRule="auto"/>
        <w:rPr>
          <w:rFonts w:ascii="Trebuchet MS" w:hAnsi="Trebuchet MS" w:cs="Arial"/>
          <w:sz w:val="24"/>
          <w:szCs w:val="24"/>
          <w:lang w:val="ro-RO"/>
        </w:rPr>
      </w:pPr>
      <w:r w:rsidRPr="004578E6">
        <w:rPr>
          <w:rFonts w:ascii="Trebuchet MS" w:hAnsi="Trebuchet MS" w:cs="Arial"/>
          <w:sz w:val="24"/>
          <w:szCs w:val="24"/>
          <w:lang w:val="ro-RO"/>
        </w:rPr>
        <w:t>denumite în continuare „</w:t>
      </w:r>
      <w:r w:rsidR="005E1D8C">
        <w:rPr>
          <w:rFonts w:ascii="Trebuchet MS" w:hAnsi="Trebuchet MS" w:cs="Arial"/>
          <w:sz w:val="24"/>
          <w:szCs w:val="24"/>
          <w:lang w:val="ro-RO"/>
        </w:rPr>
        <w:t>P</w:t>
      </w:r>
      <w:r w:rsidRPr="004578E6">
        <w:rPr>
          <w:rFonts w:ascii="Trebuchet MS" w:hAnsi="Trebuchet MS" w:cs="Arial"/>
          <w:sz w:val="24"/>
          <w:szCs w:val="24"/>
          <w:lang w:val="ro-RO"/>
        </w:rPr>
        <w:t>ărți”,</w:t>
      </w:r>
    </w:p>
    <w:p w:rsidR="004578E6" w:rsidRPr="004578E6" w:rsidRDefault="004578E6" w:rsidP="004578E6">
      <w:pPr>
        <w:spacing w:line="240" w:lineRule="auto"/>
        <w:rPr>
          <w:rFonts w:ascii="Trebuchet MS" w:hAnsi="Trebuchet MS" w:cs="Arial"/>
          <w:sz w:val="24"/>
          <w:szCs w:val="24"/>
          <w:lang w:val="ro-RO"/>
        </w:rPr>
      </w:pPr>
    </w:p>
    <w:p w:rsidR="004578E6" w:rsidRDefault="004578E6" w:rsidP="004578E6">
      <w:pPr>
        <w:spacing w:line="240" w:lineRule="auto"/>
        <w:rPr>
          <w:rFonts w:ascii="Trebuchet MS" w:hAnsi="Trebuchet MS" w:cs="Arial"/>
          <w:sz w:val="24"/>
          <w:szCs w:val="24"/>
          <w:lang w:val="ro-RO"/>
        </w:rPr>
      </w:pPr>
      <w:r w:rsidRPr="004578E6">
        <w:rPr>
          <w:rFonts w:ascii="Trebuchet MS" w:hAnsi="Trebuchet MS" w:cs="Arial"/>
          <w:sz w:val="24"/>
          <w:szCs w:val="24"/>
          <w:lang w:val="ro-RO"/>
        </w:rPr>
        <w:t>PREAMBUL</w:t>
      </w:r>
    </w:p>
    <w:p w:rsidR="007148DF" w:rsidRPr="00815755" w:rsidRDefault="007148DF" w:rsidP="006B3FD1">
      <w:pPr>
        <w:spacing w:line="240" w:lineRule="auto"/>
        <w:jc w:val="both"/>
        <w:rPr>
          <w:rFonts w:ascii="Trebuchet MS" w:hAnsi="Trebuchet MS" w:cs="Arial"/>
          <w:sz w:val="24"/>
          <w:szCs w:val="24"/>
          <w:lang w:val="ro-RO"/>
        </w:rPr>
      </w:pPr>
    </w:p>
    <w:p w:rsidR="00AE6A2E" w:rsidRPr="00815755" w:rsidRDefault="00AE6A2E" w:rsidP="00AE6A2E">
      <w:pPr>
        <w:spacing w:line="240" w:lineRule="auto"/>
        <w:jc w:val="both"/>
        <w:rPr>
          <w:rFonts w:ascii="Trebuchet MS" w:hAnsi="Trebuchet MS" w:cs="Arial"/>
          <w:sz w:val="24"/>
          <w:szCs w:val="24"/>
          <w:lang w:val="ro-RO"/>
        </w:rPr>
      </w:pPr>
      <w:r w:rsidRPr="00815755">
        <w:rPr>
          <w:rFonts w:ascii="Trebuchet MS" w:hAnsi="Trebuchet MS" w:cs="Arial"/>
          <w:sz w:val="24"/>
          <w:szCs w:val="24"/>
          <w:lang w:val="ro-RO"/>
        </w:rPr>
        <w:t>Având în vedere dorința comunităților locale de a dezvolta relațiile tradiționale de prietenie dintre cele două municipalități, prima dată oficializate în 1971 printr-un acord de înfrățire și reafirmate ulterior în 1996 prin semnarea unui nou acord de cooperare,</w:t>
      </w:r>
    </w:p>
    <w:p w:rsidR="00AE6A2E" w:rsidRPr="00815755" w:rsidRDefault="00AE6A2E" w:rsidP="00AE6A2E">
      <w:pPr>
        <w:spacing w:line="240" w:lineRule="auto"/>
        <w:jc w:val="both"/>
        <w:rPr>
          <w:rFonts w:ascii="Trebuchet MS" w:hAnsi="Trebuchet MS" w:cs="Arial"/>
          <w:sz w:val="24"/>
          <w:szCs w:val="24"/>
          <w:lang w:val="ro-RO"/>
        </w:rPr>
      </w:pPr>
      <w:r w:rsidRPr="00815755">
        <w:rPr>
          <w:rFonts w:ascii="Trebuchet MS" w:hAnsi="Trebuchet MS" w:cs="Arial"/>
          <w:sz w:val="24"/>
          <w:szCs w:val="24"/>
          <w:lang w:val="ro-RO"/>
        </w:rPr>
        <w:t xml:space="preserve">Pe baza legăturilor istorice dintre ele și a cooperării bilaterale dintre cele două municipalități din trecut, precum și a voinței comune de </w:t>
      </w:r>
      <w:r w:rsidR="00021ABC" w:rsidRPr="00815755">
        <w:rPr>
          <w:rFonts w:ascii="Trebuchet MS" w:hAnsi="Trebuchet MS" w:cs="Arial"/>
          <w:sz w:val="24"/>
          <w:szCs w:val="24"/>
          <w:lang w:val="ro-RO"/>
        </w:rPr>
        <w:t>continuarea/</w:t>
      </w:r>
      <w:r w:rsidRPr="00815755">
        <w:rPr>
          <w:rFonts w:ascii="Trebuchet MS" w:hAnsi="Trebuchet MS" w:cs="Arial"/>
          <w:sz w:val="24"/>
          <w:szCs w:val="24"/>
          <w:lang w:val="ro-RO"/>
        </w:rPr>
        <w:t xml:space="preserve"> a parteneriatului în contextul apartenenței Republicii Bulgaria și României la Uniunea Europeană,</w:t>
      </w:r>
    </w:p>
    <w:p w:rsidR="00452441" w:rsidRPr="00815755" w:rsidRDefault="00AE6A2E" w:rsidP="00AE6A2E">
      <w:pPr>
        <w:spacing w:line="240" w:lineRule="auto"/>
        <w:jc w:val="both"/>
        <w:rPr>
          <w:rFonts w:ascii="Trebuchet MS" w:hAnsi="Trebuchet MS" w:cs="Arial"/>
          <w:sz w:val="24"/>
          <w:szCs w:val="24"/>
          <w:lang w:val="ro-RO"/>
        </w:rPr>
      </w:pPr>
      <w:r w:rsidRPr="00815755">
        <w:rPr>
          <w:rFonts w:ascii="Trebuchet MS" w:hAnsi="Trebuchet MS" w:cs="Arial"/>
          <w:sz w:val="24"/>
          <w:szCs w:val="24"/>
          <w:lang w:val="ro-RO"/>
        </w:rPr>
        <w:t xml:space="preserve">În spiritul Politicii de Coeziune a Uniunii Europene și al Strategiei Uniunii Europene pentru Regiunea Dunării și </w:t>
      </w:r>
      <w:r w:rsidRPr="00591AD8">
        <w:rPr>
          <w:rFonts w:ascii="Trebuchet MS" w:hAnsi="Trebuchet MS" w:cs="Arial"/>
          <w:sz w:val="24"/>
          <w:szCs w:val="24"/>
          <w:lang w:val="ro-RO"/>
        </w:rPr>
        <w:t>ghidate</w:t>
      </w:r>
      <w:r w:rsidRPr="00815755">
        <w:rPr>
          <w:rFonts w:ascii="Trebuchet MS" w:hAnsi="Trebuchet MS" w:cs="Arial"/>
          <w:sz w:val="24"/>
          <w:szCs w:val="24"/>
          <w:lang w:val="ro-RO"/>
        </w:rPr>
        <w:t xml:space="preserve"> de intenția acestora de a participa activ la implementarea Programului de Cooperare Transfrontalieră Interreg VI-A România - </w:t>
      </w:r>
      <w:r w:rsidRPr="00815755">
        <w:rPr>
          <w:rFonts w:ascii="Trebuchet MS" w:hAnsi="Trebuchet MS" w:cs="Arial"/>
          <w:sz w:val="24"/>
          <w:szCs w:val="24"/>
          <w:lang w:val="ro-RO"/>
        </w:rPr>
        <w:lastRenderedPageBreak/>
        <w:t>Bulgaria pentru perioada 2021-2027 prin pregătirea propunerilor de proiecte comune și implementarea acestora,</w:t>
      </w:r>
    </w:p>
    <w:p w:rsidR="00266D95" w:rsidRDefault="00021ABC" w:rsidP="006B3FD1">
      <w:pPr>
        <w:spacing w:line="240" w:lineRule="auto"/>
        <w:jc w:val="both"/>
        <w:rPr>
          <w:rFonts w:ascii="Trebuchet MS" w:hAnsi="Trebuchet MS" w:cs="Arial"/>
          <w:sz w:val="24"/>
          <w:szCs w:val="24"/>
          <w:lang w:val="bg-BG"/>
        </w:rPr>
      </w:pPr>
      <w:r w:rsidRPr="00815755">
        <w:rPr>
          <w:rFonts w:ascii="Trebuchet MS" w:hAnsi="Trebuchet MS" w:cs="Arial"/>
          <w:sz w:val="24"/>
          <w:szCs w:val="24"/>
          <w:lang w:val="ro-RO"/>
        </w:rPr>
        <w:t>Părțile au convenit după cum urmează</w:t>
      </w:r>
      <w:r w:rsidR="00F32E9B" w:rsidRPr="00815755">
        <w:rPr>
          <w:rFonts w:ascii="Trebuchet MS" w:hAnsi="Trebuchet MS" w:cs="Arial"/>
          <w:sz w:val="24"/>
          <w:szCs w:val="24"/>
          <w:lang w:val="ro-RO"/>
        </w:rPr>
        <w:t xml:space="preserve">: </w:t>
      </w:r>
    </w:p>
    <w:p w:rsidR="004578E6" w:rsidRDefault="004578E6" w:rsidP="006B3FD1">
      <w:pPr>
        <w:spacing w:line="240" w:lineRule="auto"/>
        <w:jc w:val="both"/>
        <w:rPr>
          <w:rFonts w:ascii="Trebuchet MS" w:hAnsi="Trebuchet MS" w:cs="Arial"/>
          <w:sz w:val="24"/>
          <w:szCs w:val="24"/>
          <w:lang w:val="bg-BG"/>
        </w:rPr>
      </w:pPr>
    </w:p>
    <w:p w:rsidR="00220D31" w:rsidRPr="005503CF" w:rsidRDefault="00220D31" w:rsidP="006B3FD1">
      <w:pPr>
        <w:spacing w:line="240" w:lineRule="auto"/>
        <w:jc w:val="both"/>
        <w:rPr>
          <w:rFonts w:ascii="Trebuchet MS" w:hAnsi="Trebuchet MS" w:cs="Arial"/>
          <w:b/>
          <w:sz w:val="24"/>
          <w:szCs w:val="24"/>
          <w:lang w:val="it-IT"/>
        </w:rPr>
      </w:pPr>
      <w:r w:rsidRPr="005503CF">
        <w:rPr>
          <w:rFonts w:ascii="Trebuchet MS" w:hAnsi="Trebuchet MS" w:cs="Arial"/>
          <w:b/>
          <w:sz w:val="24"/>
          <w:szCs w:val="24"/>
          <w:lang w:val="it-IT"/>
        </w:rPr>
        <w:t>SUBIECTUL, OBIECTIVELE ȘI DOMENIUL DE APLICARE A MEMORANDUMULUI</w:t>
      </w:r>
    </w:p>
    <w:p w:rsidR="00220D31" w:rsidRDefault="00220D31" w:rsidP="00021ABC">
      <w:pPr>
        <w:spacing w:line="240" w:lineRule="auto"/>
        <w:rPr>
          <w:rFonts w:ascii="Trebuchet MS" w:hAnsi="Trebuchet MS" w:cs="Arial"/>
          <w:sz w:val="24"/>
          <w:szCs w:val="24"/>
          <w:lang w:val="ro-RO"/>
        </w:rPr>
      </w:pPr>
    </w:p>
    <w:p w:rsidR="00631B14" w:rsidRPr="00815755" w:rsidRDefault="00220D31" w:rsidP="00021ABC">
      <w:pPr>
        <w:spacing w:line="240" w:lineRule="auto"/>
        <w:rPr>
          <w:rFonts w:ascii="Trebuchet MS" w:hAnsi="Trebuchet MS" w:cs="Arial"/>
          <w:b/>
          <w:i/>
          <w:sz w:val="24"/>
          <w:szCs w:val="24"/>
          <w:lang w:val="ro-RO"/>
        </w:rPr>
      </w:pPr>
      <w:r w:rsidRPr="0075331E">
        <w:rPr>
          <w:rFonts w:ascii="Trebuchet MS" w:hAnsi="Trebuchet MS" w:cs="Arial"/>
          <w:b/>
          <w:bCs/>
          <w:sz w:val="24"/>
          <w:szCs w:val="24"/>
          <w:lang w:val="ro-RO"/>
        </w:rPr>
        <w:t>Art.1</w:t>
      </w:r>
      <w:r w:rsidR="00DE6B16" w:rsidRPr="0075331E">
        <w:rPr>
          <w:rFonts w:ascii="Trebuchet MS" w:hAnsi="Trebuchet MS" w:cs="Arial"/>
          <w:b/>
          <w:bCs/>
          <w:sz w:val="24"/>
          <w:szCs w:val="24"/>
          <w:lang w:val="ro-RO"/>
        </w:rPr>
        <w:t>.</w:t>
      </w:r>
      <w:r w:rsidR="00021ABC" w:rsidRPr="00815755">
        <w:rPr>
          <w:rFonts w:ascii="Trebuchet MS" w:hAnsi="Trebuchet MS" w:cs="Arial"/>
          <w:sz w:val="24"/>
          <w:szCs w:val="24"/>
          <w:lang w:val="ro-RO"/>
        </w:rPr>
        <w:t xml:space="preserve">Părțile își vor uni forțele și vor colabora pentru a realiza întregul potențial al relațiilor transfrontaliere prin dezvoltarea, depunerea și implementarea proiectelor comune. Urmând liniile directoare strategice ale planurilor lor municipale de dezvoltare integrată, Părțile au identificat următoarele idei comune de proiecte, pentru implementarea cărora vor candidaica în comun pentru finanțare în cadrul Programului </w:t>
      </w:r>
      <w:r w:rsidR="00021ABC" w:rsidRPr="00815755">
        <w:rPr>
          <w:rFonts w:ascii="Trebuchet MS" w:hAnsi="Trebuchet MS" w:cs="Arial"/>
          <w:b/>
          <w:i/>
          <w:sz w:val="24"/>
          <w:szCs w:val="24"/>
          <w:lang w:val="ro-RO"/>
        </w:rPr>
        <w:t>Interreg VI-A România - Bulgaria pentru perioada 2021-2027:</w:t>
      </w:r>
    </w:p>
    <w:p w:rsidR="00DB236D" w:rsidRPr="00815755" w:rsidRDefault="00DB236D" w:rsidP="00DB236D">
      <w:pPr>
        <w:pStyle w:val="Listparagraf"/>
        <w:numPr>
          <w:ilvl w:val="0"/>
          <w:numId w:val="7"/>
        </w:numPr>
        <w:spacing w:after="120" w:line="240" w:lineRule="auto"/>
        <w:contextualSpacing w:val="0"/>
        <w:jc w:val="both"/>
        <w:rPr>
          <w:rFonts w:ascii="Trebuchet MS" w:hAnsi="Trebuchet MS" w:cs="Arial"/>
          <w:sz w:val="24"/>
          <w:szCs w:val="24"/>
          <w:lang w:val="ro-RO"/>
        </w:rPr>
      </w:pPr>
      <w:r w:rsidRPr="00815755">
        <w:rPr>
          <w:rFonts w:ascii="Trebuchet MS" w:hAnsi="Trebuchet MS" w:cs="Arial"/>
          <w:sz w:val="24"/>
          <w:szCs w:val="24"/>
          <w:lang w:val="ro-RO"/>
        </w:rPr>
        <w:t>Ideea de proiect „</w:t>
      </w:r>
      <w:r w:rsidRPr="00815755">
        <w:rPr>
          <w:rFonts w:ascii="Trebuchet MS" w:hAnsi="Trebuchet MS" w:cs="Arial"/>
          <w:b/>
          <w:sz w:val="24"/>
          <w:szCs w:val="24"/>
          <w:lang w:val="ro-RO"/>
        </w:rPr>
        <w:t>Promovarea Vraței și Craiovei ca destinații turistice atractive în regiunea transfrontalieră România-Bulgaria, prin valorificarea potențialului patrimoniului cultural, istoric și natural local</w:t>
      </w:r>
      <w:r w:rsidRPr="00815755">
        <w:rPr>
          <w:rFonts w:ascii="Trebuchet MS" w:hAnsi="Trebuchet MS" w:cs="Arial"/>
          <w:sz w:val="24"/>
          <w:szCs w:val="24"/>
          <w:lang w:val="ro-RO"/>
        </w:rPr>
        <w:t>”, inclusiv realizarea unui traseu turistic tematic „Drumul Botev” în Municipiul Vra</w:t>
      </w:r>
      <w:r w:rsidR="00246351" w:rsidRPr="00815755">
        <w:rPr>
          <w:rFonts w:ascii="Trebuchet MS" w:hAnsi="Trebuchet MS" w:cs="Arial"/>
          <w:sz w:val="24"/>
          <w:szCs w:val="24"/>
          <w:lang w:val="ro-RO"/>
        </w:rPr>
        <w:t>ț</w:t>
      </w:r>
      <w:r w:rsidRPr="00815755">
        <w:rPr>
          <w:rFonts w:ascii="Trebuchet MS" w:hAnsi="Trebuchet MS" w:cs="Arial"/>
          <w:sz w:val="24"/>
          <w:szCs w:val="24"/>
          <w:lang w:val="ro-RO"/>
        </w:rPr>
        <w:t>a și organizarea de tururi panoramice pe trasee turistice din Municipiul Craiova;</w:t>
      </w:r>
    </w:p>
    <w:p w:rsidR="00246351" w:rsidRPr="00815755" w:rsidRDefault="00246351" w:rsidP="00246351">
      <w:pPr>
        <w:pStyle w:val="Listparagraf"/>
        <w:numPr>
          <w:ilvl w:val="0"/>
          <w:numId w:val="7"/>
        </w:numPr>
        <w:spacing w:after="120" w:line="240" w:lineRule="auto"/>
        <w:contextualSpacing w:val="0"/>
        <w:jc w:val="both"/>
        <w:rPr>
          <w:rFonts w:ascii="Trebuchet MS" w:hAnsi="Trebuchet MS" w:cs="Arial"/>
          <w:sz w:val="24"/>
          <w:szCs w:val="24"/>
          <w:lang w:val="ro-RO"/>
        </w:rPr>
      </w:pPr>
      <w:r w:rsidRPr="00815755">
        <w:rPr>
          <w:rFonts w:ascii="Trebuchet MS" w:hAnsi="Trebuchet MS" w:cs="Arial"/>
          <w:sz w:val="24"/>
          <w:szCs w:val="24"/>
          <w:lang w:val="ro-RO"/>
        </w:rPr>
        <w:t>Ideea de proiect „</w:t>
      </w:r>
      <w:r w:rsidRPr="00815755">
        <w:rPr>
          <w:rFonts w:ascii="Trebuchet MS" w:hAnsi="Trebuchet MS" w:cs="Arial"/>
          <w:b/>
          <w:sz w:val="24"/>
          <w:szCs w:val="24"/>
          <w:lang w:val="ro-RO"/>
        </w:rPr>
        <w:t>Construirea și modernizarea infrastructurii educaționale în Craiova și Vrața pentru inițiative educaționale transfrontaliere și activități extracurriculare alternative”</w:t>
      </w:r>
      <w:r w:rsidRPr="00815755">
        <w:rPr>
          <w:rFonts w:ascii="Trebuchet MS" w:hAnsi="Trebuchet MS" w:cs="Arial"/>
          <w:sz w:val="24"/>
          <w:szCs w:val="24"/>
          <w:lang w:val="ro-RO"/>
        </w:rPr>
        <w:t>, inclusiv construirea unui campus educațional în Municipiul Craiova și renovarea bungalourilor pentru construirea unei tabaretransfrontaliară în Municipiul Vrața;</w:t>
      </w:r>
    </w:p>
    <w:p w:rsidR="007001EE" w:rsidRPr="00815755" w:rsidRDefault="00246351" w:rsidP="00246351">
      <w:pPr>
        <w:pStyle w:val="Listparagraf"/>
        <w:numPr>
          <w:ilvl w:val="0"/>
          <w:numId w:val="7"/>
        </w:numPr>
        <w:spacing w:after="120" w:line="240" w:lineRule="auto"/>
        <w:contextualSpacing w:val="0"/>
        <w:jc w:val="both"/>
        <w:rPr>
          <w:rFonts w:ascii="Trebuchet MS" w:hAnsi="Trebuchet MS" w:cs="Arial"/>
          <w:sz w:val="24"/>
          <w:szCs w:val="24"/>
          <w:lang w:val="ro-RO"/>
        </w:rPr>
      </w:pPr>
      <w:r w:rsidRPr="00815755">
        <w:rPr>
          <w:rFonts w:ascii="Trebuchet MS" w:hAnsi="Trebuchet MS" w:cs="Arial"/>
          <w:bCs/>
          <w:sz w:val="24"/>
          <w:szCs w:val="24"/>
          <w:lang w:val="ro-RO"/>
        </w:rPr>
        <w:t>Ideea de proiect</w:t>
      </w:r>
      <w:r w:rsidRPr="00815755">
        <w:rPr>
          <w:rFonts w:ascii="Trebuchet MS" w:hAnsi="Trebuchet MS" w:cs="Arial"/>
          <w:b/>
          <w:bCs/>
          <w:sz w:val="24"/>
          <w:szCs w:val="24"/>
          <w:lang w:val="ro-RO"/>
        </w:rPr>
        <w:t xml:space="preserve"> „Modernizarea și construcția infrastructurii pentru turismul sportiv și extrem în Craiova și Vrața”, </w:t>
      </w:r>
      <w:r w:rsidRPr="00815755">
        <w:rPr>
          <w:rFonts w:ascii="Trebuchet MS" w:hAnsi="Trebuchet MS" w:cs="Arial"/>
          <w:bCs/>
          <w:sz w:val="24"/>
          <w:szCs w:val="24"/>
          <w:lang w:val="ro-RO"/>
        </w:rPr>
        <w:t>inclusiv</w:t>
      </w:r>
      <w:r w:rsidR="007221B8">
        <w:rPr>
          <w:rFonts w:ascii="Trebuchet MS" w:hAnsi="Trebuchet MS" w:cs="Arial"/>
          <w:bCs/>
          <w:sz w:val="24"/>
          <w:szCs w:val="24"/>
          <w:lang w:val="ro-RO"/>
        </w:rPr>
        <w:t xml:space="preserve"> reabilitarea </w:t>
      </w:r>
      <w:r w:rsidR="007221B8" w:rsidRPr="00815755">
        <w:rPr>
          <w:rFonts w:ascii="Trebuchet MS" w:hAnsi="Trebuchet MS" w:cs="Arial"/>
          <w:b/>
          <w:sz w:val="24"/>
          <w:szCs w:val="24"/>
          <w:lang w:val="ro-RO"/>
        </w:rPr>
        <w:t>și</w:t>
      </w:r>
      <w:r w:rsidR="007221B8">
        <w:rPr>
          <w:rFonts w:ascii="Trebuchet MS" w:hAnsi="Trebuchet MS" w:cs="Arial"/>
          <w:b/>
          <w:sz w:val="24"/>
          <w:szCs w:val="24"/>
          <w:lang w:val="ro-RO"/>
        </w:rPr>
        <w:t xml:space="preserve"> modernizarea terenurilor de skateboard din Parcul Tineretului din Municipiului Craiova</w:t>
      </w:r>
      <w:r w:rsidRPr="00815755">
        <w:rPr>
          <w:rFonts w:ascii="Trebuchet MS" w:hAnsi="Trebuchet MS" w:cs="Arial"/>
          <w:bCs/>
          <w:sz w:val="24"/>
          <w:szCs w:val="24"/>
          <w:lang w:val="ro-RO"/>
        </w:rPr>
        <w:t xml:space="preserve">și construirea „Parcului Adrenalinei” în Municipiul Vrața; </w:t>
      </w:r>
    </w:p>
    <w:p w:rsidR="00B51873" w:rsidRPr="00815755" w:rsidRDefault="00B51873" w:rsidP="006B3FD1">
      <w:pPr>
        <w:pStyle w:val="Listparagraf"/>
        <w:numPr>
          <w:ilvl w:val="0"/>
          <w:numId w:val="7"/>
        </w:numPr>
        <w:spacing w:after="120" w:line="240" w:lineRule="auto"/>
        <w:contextualSpacing w:val="0"/>
        <w:jc w:val="both"/>
        <w:rPr>
          <w:rFonts w:ascii="Trebuchet MS" w:hAnsi="Trebuchet MS" w:cs="Arial"/>
          <w:sz w:val="24"/>
          <w:szCs w:val="24"/>
          <w:lang w:val="ro-RO"/>
        </w:rPr>
      </w:pPr>
      <w:r w:rsidRPr="00815755">
        <w:rPr>
          <w:rFonts w:ascii="Trebuchet MS" w:hAnsi="Trebuchet MS" w:cs="Arial"/>
          <w:sz w:val="24"/>
          <w:szCs w:val="24"/>
          <w:lang w:val="ro-RO"/>
        </w:rPr>
        <w:t>Ideea de proiect „</w:t>
      </w:r>
      <w:r w:rsidRPr="00815755">
        <w:rPr>
          <w:rFonts w:ascii="Trebuchet MS" w:hAnsi="Trebuchet MS" w:cs="Arial"/>
          <w:b/>
          <w:sz w:val="24"/>
          <w:szCs w:val="24"/>
          <w:lang w:val="ro-RO"/>
        </w:rPr>
        <w:t>Crearea de obiective turistice moderne în Vrața și Craiov</w:t>
      </w:r>
      <w:r w:rsidRPr="00815755">
        <w:rPr>
          <w:rFonts w:ascii="Trebuchet MS" w:hAnsi="Trebuchet MS" w:cs="Arial"/>
          <w:sz w:val="24"/>
          <w:szCs w:val="24"/>
          <w:lang w:val="ro-RO"/>
        </w:rPr>
        <w:t>a”, inclusiv construirea infrastructurii de spectacol audio-vizual, ex</w:t>
      </w:r>
      <w:r w:rsidR="00B45C9D" w:rsidRPr="00815755">
        <w:rPr>
          <w:rFonts w:ascii="Trebuchet MS" w:hAnsi="Trebuchet MS" w:cs="Arial"/>
          <w:sz w:val="24"/>
          <w:szCs w:val="24"/>
          <w:lang w:val="ro-RO"/>
        </w:rPr>
        <w:t xml:space="preserve">punănd </w:t>
      </w:r>
      <w:r w:rsidRPr="00815755">
        <w:rPr>
          <w:rFonts w:ascii="Trebuchet MS" w:hAnsi="Trebuchet MS" w:cs="Arial"/>
          <w:sz w:val="24"/>
          <w:szCs w:val="24"/>
          <w:lang w:val="ro-RO"/>
        </w:rPr>
        <w:t xml:space="preserve"> stânci </w:t>
      </w:r>
      <w:r w:rsidR="009243EA" w:rsidRPr="00815755">
        <w:rPr>
          <w:rFonts w:ascii="Trebuchet MS" w:hAnsi="Trebuchet MS" w:cs="Arial"/>
          <w:sz w:val="24"/>
          <w:szCs w:val="24"/>
          <w:lang w:val="ro-RO"/>
        </w:rPr>
        <w:t>V</w:t>
      </w:r>
      <w:r w:rsidRPr="00815755">
        <w:rPr>
          <w:rFonts w:ascii="Trebuchet MS" w:hAnsi="Trebuchet MS" w:cs="Arial"/>
          <w:sz w:val="24"/>
          <w:szCs w:val="24"/>
          <w:lang w:val="ro-RO"/>
        </w:rPr>
        <w:t>rățene și iluminat artistic al clădirilor culturale și istorice din Municipiul Craiova”;</w:t>
      </w:r>
    </w:p>
    <w:p w:rsidR="009243EA" w:rsidRPr="00815755" w:rsidRDefault="009243EA" w:rsidP="009243EA">
      <w:pPr>
        <w:pStyle w:val="Listparagraf"/>
        <w:numPr>
          <w:ilvl w:val="0"/>
          <w:numId w:val="7"/>
        </w:numPr>
        <w:spacing w:after="120" w:line="240" w:lineRule="auto"/>
        <w:contextualSpacing w:val="0"/>
        <w:jc w:val="both"/>
        <w:rPr>
          <w:rFonts w:ascii="Trebuchet MS" w:hAnsi="Trebuchet MS" w:cs="Arial"/>
          <w:sz w:val="24"/>
          <w:szCs w:val="24"/>
          <w:lang w:val="ro-RO"/>
        </w:rPr>
      </w:pPr>
      <w:r w:rsidRPr="00815755">
        <w:rPr>
          <w:rFonts w:ascii="Trebuchet MS" w:hAnsi="Trebuchet MS" w:cs="Arial"/>
          <w:sz w:val="24"/>
          <w:szCs w:val="24"/>
          <w:lang w:val="ro-RO"/>
        </w:rPr>
        <w:t xml:space="preserve">Ideea de proiect </w:t>
      </w:r>
      <w:r w:rsidRPr="00815755">
        <w:rPr>
          <w:rFonts w:ascii="Trebuchet MS" w:hAnsi="Trebuchet MS" w:cs="Arial"/>
          <w:b/>
          <w:sz w:val="24"/>
          <w:szCs w:val="24"/>
          <w:lang w:val="ro-RO"/>
        </w:rPr>
        <w:t>„Crearea unei atracții ”Vedere panoramică„ în Vrața și Craiova</w:t>
      </w:r>
      <w:r w:rsidRPr="00815755">
        <w:rPr>
          <w:rFonts w:ascii="Trebuchet MS" w:hAnsi="Trebuchet MS" w:cs="Arial"/>
          <w:sz w:val="24"/>
          <w:szCs w:val="24"/>
          <w:lang w:val="ro-RO"/>
        </w:rPr>
        <w:t>”, inclusiv construirea de podețe cu podea de sticlă în Municipiul Vrața și Municipiul Craiova;</w:t>
      </w:r>
    </w:p>
    <w:p w:rsidR="00B51873" w:rsidRPr="00815755" w:rsidRDefault="00A36BBC" w:rsidP="00A36BBC">
      <w:pPr>
        <w:pStyle w:val="Listparagraf"/>
        <w:numPr>
          <w:ilvl w:val="0"/>
          <w:numId w:val="7"/>
        </w:numPr>
        <w:spacing w:after="120" w:line="240" w:lineRule="auto"/>
        <w:contextualSpacing w:val="0"/>
        <w:jc w:val="both"/>
        <w:rPr>
          <w:rFonts w:ascii="Trebuchet MS" w:hAnsi="Trebuchet MS" w:cs="Arial"/>
          <w:sz w:val="24"/>
          <w:szCs w:val="24"/>
          <w:lang w:val="ro-RO"/>
        </w:rPr>
      </w:pPr>
      <w:r w:rsidRPr="00815755">
        <w:rPr>
          <w:rFonts w:ascii="Trebuchet MS" w:hAnsi="Trebuchet MS" w:cs="Arial"/>
          <w:sz w:val="24"/>
          <w:szCs w:val="24"/>
          <w:lang w:val="ro-RO"/>
        </w:rPr>
        <w:lastRenderedPageBreak/>
        <w:t>Ideea de proiect „</w:t>
      </w:r>
      <w:r w:rsidRPr="00815755">
        <w:rPr>
          <w:rFonts w:ascii="Trebuchet MS" w:hAnsi="Trebuchet MS" w:cs="Arial"/>
          <w:b/>
          <w:sz w:val="24"/>
          <w:szCs w:val="24"/>
          <w:lang w:val="ro-RO"/>
        </w:rPr>
        <w:t xml:space="preserve">Dezvoltarea turismului montanforestier </w:t>
      </w:r>
      <w:r w:rsidR="00294509" w:rsidRPr="00815755">
        <w:rPr>
          <w:rFonts w:ascii="Trebuchet MS" w:hAnsi="Trebuchet MS" w:cs="Arial"/>
          <w:b/>
          <w:sz w:val="24"/>
          <w:szCs w:val="24"/>
          <w:lang w:val="ro-RO"/>
        </w:rPr>
        <w:t xml:space="preserve">și </w:t>
      </w:r>
      <w:r w:rsidR="00294509">
        <w:rPr>
          <w:rFonts w:ascii="Trebuchet MS" w:hAnsi="Trebuchet MS" w:cs="Arial"/>
          <w:b/>
          <w:sz w:val="24"/>
          <w:szCs w:val="24"/>
          <w:lang w:val="ro-RO"/>
        </w:rPr>
        <w:t xml:space="preserve">acvatic </w:t>
      </w:r>
      <w:r w:rsidRPr="00815755">
        <w:rPr>
          <w:rFonts w:ascii="Trebuchet MS" w:hAnsi="Trebuchet MS" w:cs="Arial"/>
          <w:b/>
          <w:sz w:val="24"/>
          <w:szCs w:val="24"/>
          <w:lang w:val="ro-RO"/>
        </w:rPr>
        <w:t>modern în Vrața și Craiova”, inclusiv restaurarea și modernizarea telecabinei „Ledenika”</w:t>
      </w:r>
      <w:r w:rsidRPr="00815755">
        <w:rPr>
          <w:rFonts w:ascii="Trebuchet MS" w:hAnsi="Trebuchet MS" w:cs="Arial"/>
          <w:sz w:val="24"/>
          <w:szCs w:val="24"/>
          <w:lang w:val="ro-RO"/>
        </w:rPr>
        <w:t xml:space="preserve"> în Municipiul Vrața și amenajarea </w:t>
      </w:r>
      <w:r w:rsidR="00E12CFF">
        <w:rPr>
          <w:rFonts w:ascii="Trebuchet MS" w:hAnsi="Trebuchet MS" w:cs="Arial"/>
          <w:sz w:val="24"/>
          <w:szCs w:val="24"/>
          <w:lang w:val="ro-RO"/>
        </w:rPr>
        <w:t xml:space="preserve">Muzeului Apei </w:t>
      </w:r>
      <w:r w:rsidRPr="00815755">
        <w:rPr>
          <w:rFonts w:ascii="Trebuchet MS" w:hAnsi="Trebuchet MS" w:cs="Trebuchet MS"/>
          <w:sz w:val="24"/>
          <w:szCs w:val="24"/>
          <w:lang w:val="ro-RO"/>
        </w:rPr>
        <w:t>î</w:t>
      </w:r>
      <w:r w:rsidRPr="00815755">
        <w:rPr>
          <w:rFonts w:ascii="Trebuchet MS" w:hAnsi="Trebuchet MS" w:cs="Arial"/>
          <w:sz w:val="24"/>
          <w:szCs w:val="24"/>
          <w:lang w:val="ro-RO"/>
        </w:rPr>
        <w:t>n Municipiul Craiova.</w:t>
      </w:r>
    </w:p>
    <w:p w:rsidR="00E332D4" w:rsidRPr="00815755" w:rsidRDefault="00E332D4" w:rsidP="006B3FD1">
      <w:pPr>
        <w:spacing w:line="240" w:lineRule="auto"/>
        <w:jc w:val="both"/>
        <w:rPr>
          <w:rFonts w:ascii="Trebuchet MS" w:hAnsi="Trebuchet MS" w:cs="Arial"/>
          <w:sz w:val="24"/>
          <w:szCs w:val="24"/>
          <w:lang w:val="ro-RO"/>
        </w:rPr>
      </w:pPr>
    </w:p>
    <w:p w:rsidR="00F2001E" w:rsidRPr="00815755" w:rsidRDefault="00A36BBC" w:rsidP="006B3FD1">
      <w:pPr>
        <w:spacing w:line="240" w:lineRule="auto"/>
        <w:jc w:val="both"/>
        <w:rPr>
          <w:rFonts w:ascii="Trebuchet MS" w:hAnsi="Trebuchet MS" w:cs="Arial"/>
          <w:sz w:val="24"/>
          <w:szCs w:val="24"/>
          <w:lang w:val="ro-RO"/>
        </w:rPr>
      </w:pPr>
      <w:r w:rsidRPr="00815755">
        <w:rPr>
          <w:rFonts w:ascii="Trebuchet MS" w:hAnsi="Trebuchet MS" w:cs="Arial"/>
          <w:sz w:val="24"/>
          <w:szCs w:val="24"/>
          <w:lang w:val="ro-RO"/>
        </w:rPr>
        <w:t>Astfel, Părțile își declară disponibilitatea de a da dimensiuni concrete cooperării lor și de a face investiții direcționate și coordonate în domeniul infrastructurii, educației, culturii, sportului, turismului și protecției mediului, prin care vor stabili Vrața și Craiova ca axă activă a unui parteneriat transfrontalier.</w:t>
      </w:r>
    </w:p>
    <w:p w:rsidR="00A36BBC" w:rsidRPr="00815755" w:rsidRDefault="00A36BBC" w:rsidP="006B3FD1">
      <w:pPr>
        <w:spacing w:line="240" w:lineRule="auto"/>
        <w:jc w:val="both"/>
        <w:rPr>
          <w:rFonts w:ascii="Trebuchet MS" w:hAnsi="Trebuchet MS" w:cs="Arial"/>
          <w:sz w:val="24"/>
          <w:szCs w:val="24"/>
          <w:lang w:val="ro-RO"/>
        </w:rPr>
      </w:pPr>
    </w:p>
    <w:p w:rsidR="00EB45E4" w:rsidRPr="00815755" w:rsidRDefault="00C73DD8" w:rsidP="00EB45E4">
      <w:pPr>
        <w:spacing w:line="240" w:lineRule="auto"/>
        <w:jc w:val="both"/>
        <w:rPr>
          <w:rFonts w:ascii="Trebuchet MS" w:hAnsi="Trebuchet MS" w:cs="Arial"/>
          <w:sz w:val="24"/>
          <w:szCs w:val="24"/>
          <w:lang w:val="ro-RO"/>
        </w:rPr>
      </w:pPr>
      <w:r>
        <w:rPr>
          <w:rFonts w:ascii="Trebuchet MS" w:hAnsi="Trebuchet MS" w:cs="Arial"/>
          <w:b/>
          <w:sz w:val="24"/>
          <w:szCs w:val="24"/>
          <w:lang w:val="ro-RO"/>
        </w:rPr>
        <w:t>Art.2</w:t>
      </w:r>
      <w:r w:rsidR="00DE6B16">
        <w:rPr>
          <w:rFonts w:ascii="Trebuchet MS" w:hAnsi="Trebuchet MS" w:cs="Arial"/>
          <w:b/>
          <w:sz w:val="24"/>
          <w:szCs w:val="24"/>
          <w:lang w:val="ro-RO"/>
        </w:rPr>
        <w:t>.</w:t>
      </w:r>
      <w:r w:rsidRPr="00C73DD8">
        <w:rPr>
          <w:rFonts w:ascii="Trebuchet MS" w:hAnsi="Trebuchet MS" w:cs="Arial"/>
          <w:sz w:val="24"/>
          <w:szCs w:val="24"/>
          <w:lang w:val="ro-RO"/>
        </w:rPr>
        <w:t xml:space="preserve">Punerea în aplicare a prevederilor </w:t>
      </w:r>
      <w:r w:rsidR="008A5B11">
        <w:rPr>
          <w:rFonts w:ascii="Trebuchet MS" w:hAnsi="Trebuchet MS" w:cs="Arial"/>
          <w:sz w:val="24"/>
          <w:szCs w:val="24"/>
          <w:lang w:val="ro-RO"/>
        </w:rPr>
        <w:t xml:space="preserve">la </w:t>
      </w:r>
      <w:r w:rsidRPr="00C73DD8">
        <w:rPr>
          <w:rFonts w:ascii="Trebuchet MS" w:hAnsi="Trebuchet MS" w:cs="Arial"/>
          <w:sz w:val="24"/>
          <w:szCs w:val="24"/>
          <w:lang w:val="ro-RO"/>
        </w:rPr>
        <w:t>art. 1 proiecte vor contribui la realizarea următoarelor priorități:</w:t>
      </w:r>
    </w:p>
    <w:p w:rsidR="00EB45E4" w:rsidRPr="00815755" w:rsidRDefault="00EB45E4" w:rsidP="00EB45E4">
      <w:pPr>
        <w:pStyle w:val="Listparagraf"/>
        <w:numPr>
          <w:ilvl w:val="0"/>
          <w:numId w:val="11"/>
        </w:numPr>
        <w:spacing w:line="240" w:lineRule="auto"/>
        <w:jc w:val="both"/>
        <w:rPr>
          <w:rFonts w:ascii="Trebuchet MS" w:hAnsi="Trebuchet MS" w:cs="Arial"/>
          <w:sz w:val="24"/>
          <w:szCs w:val="24"/>
          <w:lang w:val="ro-RO"/>
        </w:rPr>
      </w:pPr>
      <w:r w:rsidRPr="00815755">
        <w:rPr>
          <w:rFonts w:ascii="Trebuchet MS" w:hAnsi="Trebuchet MS" w:cs="Arial"/>
          <w:sz w:val="24"/>
          <w:szCs w:val="24"/>
          <w:lang w:val="ro-RO"/>
        </w:rPr>
        <w:t>Consolidarea și modernizarea relațiilor bilaterale dintre Vrața și Craiova;</w:t>
      </w:r>
    </w:p>
    <w:p w:rsidR="006224B9" w:rsidRPr="00815755" w:rsidRDefault="00EB45E4" w:rsidP="00EB45E4">
      <w:pPr>
        <w:pStyle w:val="Listparagraf"/>
        <w:numPr>
          <w:ilvl w:val="0"/>
          <w:numId w:val="11"/>
        </w:numPr>
        <w:spacing w:line="240" w:lineRule="auto"/>
        <w:jc w:val="both"/>
        <w:rPr>
          <w:rFonts w:ascii="Trebuchet MS" w:hAnsi="Trebuchet MS" w:cs="Arial"/>
          <w:sz w:val="24"/>
          <w:szCs w:val="24"/>
          <w:lang w:val="ro-RO"/>
        </w:rPr>
      </w:pPr>
      <w:r w:rsidRPr="00815755">
        <w:rPr>
          <w:rFonts w:ascii="Trebuchet MS" w:hAnsi="Trebuchet MS" w:cs="Arial"/>
          <w:sz w:val="24"/>
          <w:szCs w:val="24"/>
          <w:lang w:val="ro-RO"/>
        </w:rPr>
        <w:t>Schimb activ de informații, cunoștințe, experiență, idei și bune practici, precum și construirea unei capacități administrative comune pentru implementarea inițiativelor transfrontaliere;</w:t>
      </w:r>
    </w:p>
    <w:p w:rsidR="00D04B64" w:rsidRPr="00815755" w:rsidRDefault="00D04B64" w:rsidP="006B3FD1">
      <w:pPr>
        <w:pStyle w:val="Listparagraf"/>
        <w:numPr>
          <w:ilvl w:val="0"/>
          <w:numId w:val="11"/>
        </w:numPr>
        <w:spacing w:line="240" w:lineRule="auto"/>
        <w:jc w:val="both"/>
        <w:rPr>
          <w:rFonts w:ascii="Trebuchet MS" w:hAnsi="Trebuchet MS" w:cs="Arial"/>
          <w:sz w:val="24"/>
          <w:szCs w:val="24"/>
          <w:lang w:val="ro-RO"/>
        </w:rPr>
      </w:pPr>
      <w:r w:rsidRPr="00815755">
        <w:rPr>
          <w:rFonts w:ascii="Trebuchet MS" w:hAnsi="Trebuchet MS" w:cs="Arial"/>
          <w:sz w:val="24"/>
          <w:szCs w:val="24"/>
          <w:lang w:val="ro-RO"/>
        </w:rPr>
        <w:t>Sprijinirea coeziunii economice, sociale și teritoriale și creșterea competitivității economiilor locale prin promovarea antreprenoriatului;</w:t>
      </w:r>
    </w:p>
    <w:p w:rsidR="00096A77" w:rsidRPr="00815755" w:rsidRDefault="00D04B64" w:rsidP="00D04B64">
      <w:pPr>
        <w:pStyle w:val="Listparagraf"/>
        <w:numPr>
          <w:ilvl w:val="0"/>
          <w:numId w:val="11"/>
        </w:numPr>
        <w:spacing w:line="240" w:lineRule="auto"/>
        <w:jc w:val="both"/>
        <w:rPr>
          <w:rFonts w:ascii="Trebuchet MS" w:hAnsi="Trebuchet MS" w:cs="Arial"/>
          <w:sz w:val="24"/>
          <w:szCs w:val="24"/>
          <w:lang w:val="ro-RO"/>
        </w:rPr>
      </w:pPr>
      <w:r w:rsidRPr="00815755">
        <w:rPr>
          <w:rFonts w:ascii="Trebuchet MS" w:hAnsi="Trebuchet MS" w:cs="Arial"/>
          <w:sz w:val="24"/>
          <w:szCs w:val="24"/>
          <w:lang w:val="ro-RO"/>
        </w:rPr>
        <w:t>Dezvoltarea potențialului turistic al Vraței și Craiovei și expunerea mai eficientă a patrimoniului natural și cultural-istoric al celor două municipii către publicul local și străin;</w:t>
      </w:r>
    </w:p>
    <w:p w:rsidR="008A7F1B" w:rsidRPr="00815755" w:rsidRDefault="00D04B64" w:rsidP="00D04B64">
      <w:pPr>
        <w:pStyle w:val="Listparagraf"/>
        <w:numPr>
          <w:ilvl w:val="0"/>
          <w:numId w:val="11"/>
        </w:numPr>
        <w:spacing w:line="240" w:lineRule="auto"/>
        <w:jc w:val="both"/>
        <w:rPr>
          <w:rFonts w:ascii="Trebuchet MS" w:hAnsi="Trebuchet MS" w:cs="Arial"/>
          <w:sz w:val="24"/>
          <w:szCs w:val="24"/>
          <w:lang w:val="ro-RO"/>
        </w:rPr>
      </w:pPr>
      <w:r w:rsidRPr="00815755">
        <w:rPr>
          <w:rFonts w:ascii="Trebuchet MS" w:hAnsi="Trebuchet MS" w:cs="Arial"/>
          <w:sz w:val="24"/>
          <w:szCs w:val="24"/>
          <w:lang w:val="ro-RO"/>
        </w:rPr>
        <w:t>Încurajarea formelor alternative de educație</w:t>
      </w:r>
      <w:r w:rsidR="008A7F1B" w:rsidRPr="00815755">
        <w:rPr>
          <w:rFonts w:ascii="Trebuchet MS" w:hAnsi="Trebuchet MS" w:cs="Arial"/>
          <w:sz w:val="24"/>
          <w:szCs w:val="24"/>
          <w:lang w:val="ro-RO"/>
        </w:rPr>
        <w:t xml:space="preserve">, </w:t>
      </w:r>
      <w:r w:rsidRPr="00815755">
        <w:rPr>
          <w:rFonts w:ascii="Trebuchet MS" w:hAnsi="Trebuchet MS" w:cs="Arial"/>
          <w:sz w:val="24"/>
          <w:szCs w:val="24"/>
          <w:lang w:val="ro-RO"/>
        </w:rPr>
        <w:t>formare activități extracurriculare și crearea condițiilor preliminare pentru schimbul educațional și cultural transfrontalier;</w:t>
      </w:r>
    </w:p>
    <w:p w:rsidR="006B3FD1" w:rsidRPr="00815755" w:rsidRDefault="008A7F1B" w:rsidP="008A7F1B">
      <w:pPr>
        <w:pStyle w:val="Listparagraf"/>
        <w:numPr>
          <w:ilvl w:val="0"/>
          <w:numId w:val="11"/>
        </w:numPr>
        <w:spacing w:line="240" w:lineRule="auto"/>
        <w:jc w:val="both"/>
        <w:rPr>
          <w:rFonts w:ascii="Trebuchet MS" w:hAnsi="Trebuchet MS" w:cs="Arial"/>
          <w:b/>
          <w:bCs/>
          <w:sz w:val="24"/>
          <w:szCs w:val="24"/>
          <w:lang w:val="ro-RO"/>
        </w:rPr>
      </w:pPr>
      <w:r w:rsidRPr="00815755">
        <w:rPr>
          <w:rFonts w:ascii="Trebuchet MS" w:hAnsi="Trebuchet MS" w:cs="Arial"/>
          <w:sz w:val="24"/>
          <w:szCs w:val="24"/>
          <w:lang w:val="ro-RO"/>
        </w:rPr>
        <w:t>Crearea condiții de dialog activ cu instituțiile statului, instituțiile Uniunii Europene și părțile interesate din regiunea transfrontalieră România – Bulgaria.</w:t>
      </w:r>
    </w:p>
    <w:p w:rsidR="00B70CD0" w:rsidRPr="00815755" w:rsidRDefault="00B70CD0" w:rsidP="00B70CD0">
      <w:pPr>
        <w:spacing w:line="240" w:lineRule="auto"/>
        <w:jc w:val="both"/>
        <w:rPr>
          <w:rFonts w:ascii="Trebuchet MS" w:hAnsi="Trebuchet MS" w:cs="Arial"/>
          <w:b/>
          <w:bCs/>
          <w:sz w:val="24"/>
          <w:szCs w:val="24"/>
          <w:lang w:val="ro-RO"/>
        </w:rPr>
      </w:pPr>
    </w:p>
    <w:p w:rsidR="00C73DD8" w:rsidRDefault="00C73DD8" w:rsidP="006B3FD1">
      <w:pPr>
        <w:spacing w:line="240" w:lineRule="auto"/>
        <w:jc w:val="both"/>
        <w:rPr>
          <w:rFonts w:ascii="Trebuchet MS" w:hAnsi="Trebuchet MS" w:cs="Arial"/>
          <w:b/>
          <w:bCs/>
          <w:sz w:val="24"/>
          <w:szCs w:val="24"/>
          <w:lang w:val="ro-RO"/>
        </w:rPr>
      </w:pPr>
      <w:r w:rsidRPr="00C73DD8">
        <w:rPr>
          <w:rFonts w:ascii="Trebuchet MS" w:hAnsi="Trebuchet MS" w:cs="Arial"/>
          <w:b/>
          <w:bCs/>
          <w:sz w:val="24"/>
          <w:szCs w:val="24"/>
          <w:lang w:val="ro-RO"/>
        </w:rPr>
        <w:t>DREPTURILE ŞI OBLIGAŢIILE PĂRŢILOR</w:t>
      </w:r>
    </w:p>
    <w:p w:rsidR="008A5B11" w:rsidRPr="008A5B11" w:rsidRDefault="00C73DD8" w:rsidP="008A5B11">
      <w:pPr>
        <w:spacing w:line="240" w:lineRule="auto"/>
        <w:jc w:val="both"/>
        <w:rPr>
          <w:rFonts w:ascii="Trebuchet MS" w:hAnsi="Trebuchet MS" w:cs="Arial"/>
          <w:bCs/>
          <w:sz w:val="24"/>
          <w:szCs w:val="24"/>
          <w:lang w:val="ro-RO"/>
        </w:rPr>
      </w:pPr>
      <w:r>
        <w:rPr>
          <w:rFonts w:ascii="Trebuchet MS" w:hAnsi="Trebuchet MS" w:cs="Arial"/>
          <w:b/>
          <w:bCs/>
          <w:sz w:val="24"/>
          <w:szCs w:val="24"/>
          <w:lang w:val="ro-RO"/>
        </w:rPr>
        <w:t>Art.3</w:t>
      </w:r>
      <w:r w:rsidR="00DE6B16">
        <w:rPr>
          <w:rFonts w:ascii="Trebuchet MS" w:hAnsi="Trebuchet MS" w:cs="Arial"/>
          <w:b/>
          <w:bCs/>
          <w:sz w:val="24"/>
          <w:szCs w:val="24"/>
          <w:lang w:val="ro-RO"/>
        </w:rPr>
        <w:t>.</w:t>
      </w:r>
      <w:r w:rsidR="008A5B11" w:rsidRPr="008A5B11">
        <w:rPr>
          <w:rFonts w:ascii="Trebuchet MS" w:hAnsi="Trebuchet MS" w:cs="Arial"/>
          <w:bCs/>
          <w:sz w:val="24"/>
          <w:szCs w:val="24"/>
          <w:lang w:val="ro-RO"/>
        </w:rPr>
        <w:t xml:space="preserve">În conformitate cu cele identificate la art. 1 și 2 obiective și priorități, </w:t>
      </w:r>
      <w:r w:rsidR="008A5B11">
        <w:rPr>
          <w:rFonts w:ascii="Trebuchet MS" w:hAnsi="Trebuchet MS" w:cs="Arial"/>
          <w:bCs/>
          <w:sz w:val="24"/>
          <w:szCs w:val="24"/>
          <w:lang w:val="ro-RO"/>
        </w:rPr>
        <w:t>P</w:t>
      </w:r>
      <w:r w:rsidR="008A5B11" w:rsidRPr="008A5B11">
        <w:rPr>
          <w:rFonts w:ascii="Trebuchet MS" w:hAnsi="Trebuchet MS" w:cs="Arial"/>
          <w:bCs/>
          <w:sz w:val="24"/>
          <w:szCs w:val="24"/>
          <w:lang w:val="ro-RO"/>
        </w:rPr>
        <w:t xml:space="preserve">ărțile la prezentul </w:t>
      </w:r>
      <w:r w:rsidR="008A5B11">
        <w:rPr>
          <w:rFonts w:ascii="Trebuchet MS" w:hAnsi="Trebuchet MS" w:cs="Arial"/>
          <w:bCs/>
          <w:sz w:val="24"/>
          <w:szCs w:val="24"/>
          <w:lang w:val="ro-RO"/>
        </w:rPr>
        <w:t>M</w:t>
      </w:r>
      <w:r w:rsidR="008A5B11" w:rsidRPr="008A5B11">
        <w:rPr>
          <w:rFonts w:ascii="Trebuchet MS" w:hAnsi="Trebuchet MS" w:cs="Arial"/>
          <w:bCs/>
          <w:sz w:val="24"/>
          <w:szCs w:val="24"/>
          <w:lang w:val="ro-RO"/>
        </w:rPr>
        <w:t>emorandum de cooperare convin:</w:t>
      </w:r>
    </w:p>
    <w:p w:rsidR="00712F16" w:rsidRDefault="008A5B11" w:rsidP="008A5B11">
      <w:pPr>
        <w:spacing w:line="240" w:lineRule="auto"/>
        <w:jc w:val="both"/>
        <w:rPr>
          <w:rFonts w:ascii="Trebuchet MS" w:hAnsi="Trebuchet MS" w:cs="Arial"/>
          <w:sz w:val="24"/>
          <w:szCs w:val="24"/>
          <w:lang w:val="ro-RO"/>
        </w:rPr>
      </w:pPr>
      <w:r>
        <w:rPr>
          <w:rFonts w:ascii="Trebuchet MS" w:hAnsi="Trebuchet MS" w:cs="Arial"/>
          <w:sz w:val="24"/>
          <w:szCs w:val="24"/>
          <w:lang w:val="ro-RO"/>
        </w:rPr>
        <w:t>1.</w:t>
      </w:r>
      <w:r w:rsidR="00B83E8E" w:rsidRPr="00815755">
        <w:rPr>
          <w:rFonts w:ascii="Trebuchet MS" w:hAnsi="Trebuchet MS" w:cs="Arial"/>
          <w:sz w:val="24"/>
          <w:szCs w:val="24"/>
          <w:lang w:val="ro-RO"/>
        </w:rPr>
        <w:t>Să înființeze un grup de lucru mixt de experți pentru planificarea detaliată și coordonarea depunrea de proiecte comune transfrontaliere;</w:t>
      </w:r>
    </w:p>
    <w:p w:rsidR="00B83E8E" w:rsidRDefault="008A5B11" w:rsidP="008A5B11">
      <w:pPr>
        <w:spacing w:line="240" w:lineRule="auto"/>
        <w:ind w:left="426" w:hanging="426"/>
        <w:jc w:val="both"/>
        <w:rPr>
          <w:rFonts w:ascii="Trebuchet MS" w:hAnsi="Trebuchet MS" w:cs="Arial"/>
          <w:sz w:val="24"/>
          <w:szCs w:val="24"/>
          <w:lang w:val="ro-RO"/>
        </w:rPr>
      </w:pPr>
      <w:r>
        <w:rPr>
          <w:rFonts w:ascii="Trebuchet MS" w:hAnsi="Trebuchet MS" w:cs="Arial"/>
          <w:sz w:val="24"/>
          <w:szCs w:val="24"/>
          <w:lang w:val="ro-RO"/>
        </w:rPr>
        <w:t>2. S</w:t>
      </w:r>
      <w:r w:rsidR="00B83E8E" w:rsidRPr="008A5B11">
        <w:rPr>
          <w:rFonts w:ascii="Trebuchet MS" w:hAnsi="Trebuchet MS" w:cs="Arial"/>
          <w:sz w:val="24"/>
          <w:szCs w:val="24"/>
          <w:lang w:val="ro-RO"/>
        </w:rPr>
        <w:t>ă organizeze toate activitățile pregătitoare în legătură cu elaborarea propunerilor de proiecte;</w:t>
      </w:r>
    </w:p>
    <w:p w:rsidR="00B83E8E" w:rsidRDefault="008A5B11" w:rsidP="008A5B11">
      <w:pPr>
        <w:spacing w:line="240" w:lineRule="auto"/>
        <w:ind w:left="426" w:hanging="426"/>
        <w:jc w:val="both"/>
        <w:rPr>
          <w:rFonts w:ascii="Trebuchet MS" w:hAnsi="Trebuchet MS" w:cs="Arial"/>
          <w:sz w:val="24"/>
          <w:szCs w:val="24"/>
          <w:lang w:val="ro-RO"/>
        </w:rPr>
      </w:pPr>
      <w:r>
        <w:rPr>
          <w:rFonts w:ascii="Trebuchet MS" w:hAnsi="Trebuchet MS" w:cs="Arial"/>
          <w:sz w:val="24"/>
          <w:szCs w:val="24"/>
          <w:lang w:val="ro-RO"/>
        </w:rPr>
        <w:lastRenderedPageBreak/>
        <w:t xml:space="preserve">3. </w:t>
      </w:r>
      <w:r w:rsidR="00B83E8E" w:rsidRPr="00815755">
        <w:rPr>
          <w:rFonts w:ascii="Trebuchet MS" w:hAnsi="Trebuchet MS" w:cs="Arial"/>
          <w:sz w:val="24"/>
          <w:szCs w:val="24"/>
          <w:lang w:val="ro-RO"/>
        </w:rPr>
        <w:t>Să participe activ la implementarea proiectelor aprobate pentru finanțare;</w:t>
      </w:r>
    </w:p>
    <w:p w:rsidR="00043635" w:rsidRPr="00815755" w:rsidRDefault="008A5B11" w:rsidP="008A5B11">
      <w:pPr>
        <w:spacing w:line="240" w:lineRule="auto"/>
        <w:ind w:left="426" w:hanging="426"/>
        <w:jc w:val="both"/>
        <w:rPr>
          <w:rFonts w:ascii="Trebuchet MS" w:hAnsi="Trebuchet MS" w:cs="Arial"/>
          <w:sz w:val="24"/>
          <w:szCs w:val="24"/>
          <w:lang w:val="ro-RO"/>
        </w:rPr>
      </w:pPr>
      <w:r>
        <w:rPr>
          <w:rFonts w:ascii="Trebuchet MS" w:hAnsi="Trebuchet MS" w:cs="Arial"/>
          <w:sz w:val="24"/>
          <w:szCs w:val="24"/>
          <w:lang w:val="ro-RO"/>
        </w:rPr>
        <w:t>4. S</w:t>
      </w:r>
      <w:r w:rsidR="00B83E8E" w:rsidRPr="00815755">
        <w:rPr>
          <w:rFonts w:ascii="Trebuchet MS" w:hAnsi="Trebuchet MS" w:cs="Arial"/>
          <w:sz w:val="24"/>
          <w:szCs w:val="24"/>
          <w:lang w:val="ro-RO"/>
        </w:rPr>
        <w:t>ă asigure maximă publicitate și transparență în implementarea proiectelor și să implice activ părțile interesate în acest proces.</w:t>
      </w:r>
    </w:p>
    <w:p w:rsidR="006B3FD1" w:rsidRPr="00815755" w:rsidRDefault="006B3FD1" w:rsidP="006B3FD1">
      <w:pPr>
        <w:spacing w:line="240" w:lineRule="auto"/>
        <w:jc w:val="both"/>
        <w:rPr>
          <w:rFonts w:ascii="Trebuchet MS" w:hAnsi="Trebuchet MS" w:cs="Arial"/>
          <w:b/>
          <w:sz w:val="24"/>
          <w:szCs w:val="24"/>
          <w:lang w:val="ro-RO"/>
        </w:rPr>
      </w:pPr>
    </w:p>
    <w:p w:rsidR="00B83E8E" w:rsidRPr="00815755" w:rsidRDefault="00B83E8E" w:rsidP="006B3FD1">
      <w:pPr>
        <w:spacing w:line="240" w:lineRule="auto"/>
        <w:jc w:val="both"/>
        <w:rPr>
          <w:rFonts w:ascii="Trebuchet MS" w:hAnsi="Trebuchet MS" w:cs="Arial"/>
          <w:b/>
          <w:sz w:val="24"/>
          <w:szCs w:val="24"/>
          <w:lang w:val="ro-RO"/>
        </w:rPr>
      </w:pPr>
      <w:r w:rsidRPr="00815755">
        <w:rPr>
          <w:rFonts w:ascii="Trebuchet MS" w:hAnsi="Trebuchet MS" w:cs="Arial"/>
          <w:b/>
          <w:sz w:val="24"/>
          <w:szCs w:val="24"/>
          <w:lang w:val="ro-RO"/>
        </w:rPr>
        <w:t>LIMBA DE LUCRU</w:t>
      </w:r>
    </w:p>
    <w:p w:rsidR="0092441A" w:rsidRDefault="0092441A" w:rsidP="006B3FD1">
      <w:pPr>
        <w:spacing w:line="240" w:lineRule="auto"/>
        <w:jc w:val="both"/>
        <w:rPr>
          <w:rFonts w:ascii="Trebuchet MS" w:hAnsi="Trebuchet MS" w:cs="Arial"/>
          <w:bCs/>
          <w:sz w:val="24"/>
          <w:szCs w:val="24"/>
          <w:lang w:val="ro-RO"/>
        </w:rPr>
      </w:pPr>
      <w:r w:rsidRPr="0075331E">
        <w:rPr>
          <w:rFonts w:ascii="Trebuchet MS" w:hAnsi="Trebuchet MS" w:cs="Arial"/>
          <w:b/>
          <w:sz w:val="24"/>
          <w:szCs w:val="24"/>
          <w:lang w:val="ro-RO"/>
        </w:rPr>
        <w:t>Art.4</w:t>
      </w:r>
      <w:r w:rsidR="00B83E8E" w:rsidRPr="00815755">
        <w:rPr>
          <w:rFonts w:ascii="Trebuchet MS" w:hAnsi="Trebuchet MS" w:cs="Arial"/>
          <w:bCs/>
          <w:sz w:val="24"/>
          <w:szCs w:val="24"/>
          <w:lang w:val="ro-RO"/>
        </w:rPr>
        <w:t>Părțile convin să folosească engleza ca limbă de lucru pentru corespondența operațională între ele.</w:t>
      </w:r>
    </w:p>
    <w:p w:rsidR="001A7542" w:rsidRPr="00815755" w:rsidRDefault="0092441A" w:rsidP="006B3FD1">
      <w:pPr>
        <w:spacing w:line="240" w:lineRule="auto"/>
        <w:jc w:val="both"/>
        <w:rPr>
          <w:rFonts w:ascii="Trebuchet MS" w:hAnsi="Trebuchet MS" w:cs="Arial"/>
          <w:bCs/>
          <w:sz w:val="24"/>
          <w:szCs w:val="24"/>
          <w:lang w:val="ro-RO"/>
        </w:rPr>
      </w:pPr>
      <w:r w:rsidRPr="0075331E">
        <w:rPr>
          <w:rFonts w:ascii="Trebuchet MS" w:hAnsi="Trebuchet MS" w:cs="Arial"/>
          <w:b/>
          <w:sz w:val="24"/>
          <w:szCs w:val="24"/>
          <w:lang w:val="ro-RO"/>
        </w:rPr>
        <w:t>Art.5</w:t>
      </w:r>
      <w:r w:rsidR="00DE6B16" w:rsidRPr="0075331E">
        <w:rPr>
          <w:rFonts w:ascii="Trebuchet MS" w:hAnsi="Trebuchet MS" w:cs="Arial"/>
          <w:b/>
          <w:sz w:val="24"/>
          <w:szCs w:val="24"/>
          <w:lang w:val="ro-RO"/>
        </w:rPr>
        <w:t>.</w:t>
      </w:r>
      <w:r w:rsidR="00B83E8E" w:rsidRPr="00815755">
        <w:rPr>
          <w:rFonts w:ascii="Trebuchet MS" w:hAnsi="Trebuchet MS" w:cs="Arial"/>
          <w:bCs/>
          <w:sz w:val="24"/>
          <w:szCs w:val="24"/>
          <w:lang w:val="ro-RO"/>
        </w:rPr>
        <w:t xml:space="preserve"> Toate documentele oficiale obligatorii pentru </w:t>
      </w:r>
      <w:r w:rsidR="00B70CD0" w:rsidRPr="00815755">
        <w:rPr>
          <w:rFonts w:ascii="Trebuchet MS" w:hAnsi="Trebuchet MS" w:cs="Arial"/>
          <w:bCs/>
          <w:sz w:val="24"/>
          <w:szCs w:val="24"/>
          <w:lang w:val="ro-RO"/>
        </w:rPr>
        <w:t>P</w:t>
      </w:r>
      <w:r w:rsidR="00B83E8E" w:rsidRPr="00815755">
        <w:rPr>
          <w:rFonts w:ascii="Trebuchet MS" w:hAnsi="Trebuchet MS" w:cs="Arial"/>
          <w:bCs/>
          <w:sz w:val="24"/>
          <w:szCs w:val="24"/>
          <w:lang w:val="ro-RO"/>
        </w:rPr>
        <w:t>ărți vor fi întocmite în versiunea bulgară și, respectiv, în limba română.</w:t>
      </w:r>
    </w:p>
    <w:p w:rsidR="0092441A" w:rsidRDefault="0092441A" w:rsidP="006B3FD1">
      <w:pPr>
        <w:spacing w:line="240" w:lineRule="auto"/>
        <w:jc w:val="both"/>
        <w:rPr>
          <w:rFonts w:ascii="Trebuchet MS" w:hAnsi="Trebuchet MS" w:cs="Arial"/>
          <w:b/>
          <w:sz w:val="24"/>
          <w:szCs w:val="24"/>
          <w:lang w:val="ro-RO"/>
        </w:rPr>
      </w:pPr>
    </w:p>
    <w:p w:rsidR="009C1CA0" w:rsidRPr="00815755" w:rsidRDefault="00B70CD0" w:rsidP="006B3FD1">
      <w:pPr>
        <w:spacing w:line="240" w:lineRule="auto"/>
        <w:jc w:val="both"/>
        <w:rPr>
          <w:rFonts w:ascii="Trebuchet MS" w:hAnsi="Trebuchet MS" w:cs="Arial"/>
          <w:b/>
          <w:sz w:val="24"/>
          <w:szCs w:val="24"/>
          <w:lang w:val="ro-RO"/>
        </w:rPr>
      </w:pPr>
      <w:r w:rsidRPr="00815755">
        <w:rPr>
          <w:rFonts w:ascii="Trebuchet MS" w:hAnsi="Trebuchet MS" w:cs="Arial"/>
          <w:b/>
          <w:sz w:val="24"/>
          <w:szCs w:val="24"/>
          <w:lang w:val="ro-RO"/>
        </w:rPr>
        <w:t>ASPECTE FINANCIARE</w:t>
      </w:r>
    </w:p>
    <w:p w:rsidR="007327AC" w:rsidRPr="00815755" w:rsidRDefault="0092441A" w:rsidP="006B3FD1">
      <w:pPr>
        <w:spacing w:line="240" w:lineRule="auto"/>
        <w:rPr>
          <w:rFonts w:ascii="Trebuchet MS" w:hAnsi="Trebuchet MS" w:cs="Arial"/>
          <w:sz w:val="24"/>
          <w:szCs w:val="24"/>
          <w:lang w:val="ro-RO"/>
        </w:rPr>
      </w:pPr>
      <w:r w:rsidRPr="0075331E">
        <w:rPr>
          <w:rFonts w:ascii="Trebuchet MS" w:hAnsi="Trebuchet MS" w:cs="Arial"/>
          <w:b/>
          <w:bCs/>
          <w:sz w:val="24"/>
          <w:szCs w:val="24"/>
          <w:lang w:val="ro-RO"/>
        </w:rPr>
        <w:t>Art.6</w:t>
      </w:r>
      <w:r w:rsidR="00DE6B16" w:rsidRPr="0075331E">
        <w:rPr>
          <w:rFonts w:ascii="Trebuchet MS" w:hAnsi="Trebuchet MS" w:cs="Arial"/>
          <w:b/>
          <w:bCs/>
          <w:sz w:val="24"/>
          <w:szCs w:val="24"/>
          <w:lang w:val="ro-RO"/>
        </w:rPr>
        <w:t>.</w:t>
      </w:r>
      <w:r w:rsidR="00B70CD0" w:rsidRPr="00815755">
        <w:rPr>
          <w:rFonts w:ascii="Trebuchet MS" w:hAnsi="Trebuchet MS" w:cs="Arial"/>
          <w:sz w:val="24"/>
          <w:szCs w:val="24"/>
          <w:lang w:val="ro-RO"/>
        </w:rPr>
        <w:t>Fiecare Parte va finanța din bugetul său activitățile necesare pentru punerea în aplicare a prezentului Memorandum de cooperare, în conformitate cu legile naționale ale statelor celor două Părți contractante.</w:t>
      </w:r>
    </w:p>
    <w:p w:rsidR="0092441A" w:rsidRDefault="0092441A" w:rsidP="006B3FD1">
      <w:pPr>
        <w:pStyle w:val="Indentcorptext"/>
        <w:ind w:firstLine="0"/>
        <w:rPr>
          <w:rFonts w:ascii="Trebuchet MS" w:eastAsiaTheme="minorHAnsi" w:hAnsi="Trebuchet MS" w:cs="Arial"/>
          <w:bCs/>
          <w:sz w:val="24"/>
          <w:szCs w:val="24"/>
          <w:lang w:val="ro-RO" w:eastAsia="en-US"/>
        </w:rPr>
      </w:pPr>
    </w:p>
    <w:p w:rsidR="00B70CD0" w:rsidRPr="00815755" w:rsidRDefault="00B70CD0" w:rsidP="006B3FD1">
      <w:pPr>
        <w:pStyle w:val="Indentcorptext"/>
        <w:ind w:firstLine="0"/>
        <w:rPr>
          <w:rFonts w:ascii="Trebuchet MS" w:eastAsiaTheme="minorHAnsi" w:hAnsi="Trebuchet MS" w:cs="Arial"/>
          <w:bCs/>
          <w:sz w:val="24"/>
          <w:szCs w:val="24"/>
          <w:lang w:val="ro-RO" w:eastAsia="en-US"/>
        </w:rPr>
      </w:pPr>
      <w:r w:rsidRPr="00815755">
        <w:rPr>
          <w:rFonts w:ascii="Trebuchet MS" w:eastAsiaTheme="minorHAnsi" w:hAnsi="Trebuchet MS" w:cs="Arial"/>
          <w:bCs/>
          <w:sz w:val="24"/>
          <w:szCs w:val="24"/>
          <w:lang w:val="ro-RO" w:eastAsia="en-US"/>
        </w:rPr>
        <w:t>MODIFICARE ȘI SUPLIMENTARE</w:t>
      </w:r>
    </w:p>
    <w:p w:rsidR="00B70CD0" w:rsidRPr="00815755" w:rsidRDefault="00B70CD0" w:rsidP="006B3FD1">
      <w:pPr>
        <w:pStyle w:val="Indentcorptext"/>
        <w:ind w:firstLine="0"/>
        <w:rPr>
          <w:rFonts w:ascii="Trebuchet MS" w:eastAsiaTheme="minorHAnsi" w:hAnsi="Trebuchet MS" w:cs="Arial"/>
          <w:bCs/>
          <w:sz w:val="24"/>
          <w:szCs w:val="24"/>
          <w:lang w:val="ro-RO" w:eastAsia="en-US"/>
        </w:rPr>
      </w:pPr>
    </w:p>
    <w:p w:rsidR="00B70CD0" w:rsidRPr="00815755" w:rsidRDefault="0092441A" w:rsidP="006B3FD1">
      <w:pPr>
        <w:pStyle w:val="Indentcorptext"/>
        <w:ind w:firstLine="0"/>
        <w:rPr>
          <w:rFonts w:ascii="Trebuchet MS" w:hAnsi="Trebuchet MS" w:cs="Arial"/>
          <w:b w:val="0"/>
          <w:sz w:val="24"/>
          <w:szCs w:val="24"/>
          <w:lang w:val="ro-RO"/>
        </w:rPr>
      </w:pPr>
      <w:r w:rsidRPr="0075331E">
        <w:rPr>
          <w:rFonts w:ascii="Trebuchet MS" w:hAnsi="Trebuchet MS" w:cs="Arial"/>
          <w:bCs/>
          <w:sz w:val="24"/>
          <w:szCs w:val="24"/>
          <w:lang w:val="ro-RO"/>
        </w:rPr>
        <w:t>Art.7</w:t>
      </w:r>
      <w:r w:rsidR="00DE6B16" w:rsidRPr="0075331E">
        <w:rPr>
          <w:rFonts w:ascii="Trebuchet MS" w:hAnsi="Trebuchet MS" w:cs="Arial"/>
          <w:bCs/>
          <w:sz w:val="24"/>
          <w:szCs w:val="24"/>
          <w:lang w:val="ro-RO"/>
        </w:rPr>
        <w:t>.</w:t>
      </w:r>
      <w:r w:rsidR="00B70CD0" w:rsidRPr="00815755">
        <w:rPr>
          <w:rFonts w:ascii="Trebuchet MS" w:hAnsi="Trebuchet MS" w:cs="Arial"/>
          <w:b w:val="0"/>
          <w:sz w:val="24"/>
          <w:szCs w:val="24"/>
          <w:lang w:val="ro-RO"/>
        </w:rPr>
        <w:t>Prezentul Memorandum poate fi modificat prin acordul ambelor Părți. Toate completările și modificările ulterioare trebuie făcute în scris.</w:t>
      </w:r>
    </w:p>
    <w:p w:rsidR="00B70CD0" w:rsidRPr="00815755" w:rsidRDefault="00B70CD0" w:rsidP="006B3FD1">
      <w:pPr>
        <w:pStyle w:val="Indentcorptext"/>
        <w:ind w:firstLine="0"/>
        <w:rPr>
          <w:rFonts w:ascii="Trebuchet MS" w:hAnsi="Trebuchet MS" w:cs="Arial"/>
          <w:b w:val="0"/>
          <w:sz w:val="24"/>
          <w:szCs w:val="24"/>
          <w:lang w:val="ro-RO"/>
        </w:rPr>
      </w:pPr>
    </w:p>
    <w:p w:rsidR="00031FFB" w:rsidRDefault="0092441A" w:rsidP="006B3FD1">
      <w:pPr>
        <w:pStyle w:val="Indentcorptext"/>
        <w:ind w:firstLine="0"/>
        <w:rPr>
          <w:rFonts w:ascii="Trebuchet MS" w:hAnsi="Trebuchet MS" w:cs="Arial"/>
          <w:b w:val="0"/>
          <w:sz w:val="24"/>
          <w:szCs w:val="24"/>
          <w:lang w:val="ro-RO"/>
        </w:rPr>
      </w:pPr>
      <w:r w:rsidRPr="0092441A">
        <w:rPr>
          <w:rFonts w:ascii="Trebuchet MS" w:hAnsi="Trebuchet MS" w:cs="Arial"/>
          <w:sz w:val="24"/>
          <w:szCs w:val="24"/>
          <w:lang w:val="ro-RO"/>
        </w:rPr>
        <w:t xml:space="preserve">Art.8. </w:t>
      </w:r>
      <w:r w:rsidRPr="00DE6B16">
        <w:rPr>
          <w:rFonts w:ascii="Trebuchet MS" w:hAnsi="Trebuchet MS" w:cs="Arial"/>
          <w:b w:val="0"/>
          <w:sz w:val="24"/>
          <w:szCs w:val="24"/>
          <w:lang w:val="ro-RO"/>
        </w:rPr>
        <w:t>Părțile convin ca cele menționate la art. 1 idei de proiecte sunt orientative și că dacă este necesar și în conformitate cu condițiile de aplicare în cadrul Programului Interreg VI-A România - Bulgaria pentru perioada 2021-2027, proiectele și obiectele cuprinse în acestea pot fi modificate, combinate și completate, p</w:t>
      </w:r>
      <w:r w:rsidR="00DE6B16">
        <w:rPr>
          <w:rFonts w:ascii="Trebuchet MS" w:hAnsi="Trebuchet MS" w:cs="Arial"/>
          <w:b w:val="0"/>
          <w:sz w:val="24"/>
          <w:szCs w:val="24"/>
          <w:lang w:val="ro-RO"/>
        </w:rPr>
        <w:t>entru</w:t>
      </w:r>
      <w:r w:rsidRPr="00DE6B16">
        <w:rPr>
          <w:rFonts w:ascii="Trebuchet MS" w:hAnsi="Trebuchet MS" w:cs="Arial"/>
          <w:b w:val="0"/>
          <w:sz w:val="24"/>
          <w:szCs w:val="24"/>
          <w:lang w:val="ro-RO"/>
        </w:rPr>
        <w:t xml:space="preserve"> care nu este necesar</w:t>
      </w:r>
      <w:r w:rsidR="00DE6B16">
        <w:rPr>
          <w:rFonts w:ascii="Trebuchet MS" w:hAnsi="Trebuchet MS" w:cs="Arial"/>
          <w:b w:val="0"/>
          <w:sz w:val="24"/>
          <w:szCs w:val="24"/>
          <w:lang w:val="ro-RO"/>
        </w:rPr>
        <w:t>a</w:t>
      </w:r>
      <w:r w:rsidRPr="00DE6B16">
        <w:rPr>
          <w:rFonts w:ascii="Trebuchet MS" w:hAnsi="Trebuchet MS" w:cs="Arial"/>
          <w:b w:val="0"/>
          <w:sz w:val="24"/>
          <w:szCs w:val="24"/>
          <w:lang w:val="ro-RO"/>
        </w:rPr>
        <w:t xml:space="preserve"> modificarea și completarea prezentului </w:t>
      </w:r>
      <w:r w:rsidR="00DE6B16">
        <w:rPr>
          <w:rFonts w:ascii="Trebuchet MS" w:hAnsi="Trebuchet MS" w:cs="Arial"/>
          <w:b w:val="0"/>
          <w:sz w:val="24"/>
          <w:szCs w:val="24"/>
          <w:lang w:val="ro-RO"/>
        </w:rPr>
        <w:t>M</w:t>
      </w:r>
      <w:r w:rsidRPr="00DE6B16">
        <w:rPr>
          <w:rFonts w:ascii="Trebuchet MS" w:hAnsi="Trebuchet MS" w:cs="Arial"/>
          <w:b w:val="0"/>
          <w:sz w:val="24"/>
          <w:szCs w:val="24"/>
          <w:lang w:val="ro-RO"/>
        </w:rPr>
        <w:t>emorandum.</w:t>
      </w:r>
    </w:p>
    <w:p w:rsidR="00DE6B16" w:rsidRDefault="00DE6B16" w:rsidP="006B3FD1">
      <w:pPr>
        <w:pStyle w:val="Indentcorptext"/>
        <w:ind w:firstLine="0"/>
        <w:rPr>
          <w:rFonts w:ascii="Trebuchet MS" w:hAnsi="Trebuchet MS" w:cs="Arial"/>
          <w:b w:val="0"/>
          <w:sz w:val="24"/>
          <w:szCs w:val="24"/>
          <w:lang w:val="ro-RO"/>
        </w:rPr>
      </w:pPr>
    </w:p>
    <w:p w:rsidR="00DE6B16" w:rsidRPr="00DE6B16" w:rsidRDefault="00DE6B16" w:rsidP="006B3FD1">
      <w:pPr>
        <w:pStyle w:val="Indentcorptext"/>
        <w:ind w:firstLine="0"/>
        <w:rPr>
          <w:rFonts w:ascii="Trebuchet MS" w:hAnsi="Trebuchet MS" w:cs="Arial"/>
          <w:b w:val="0"/>
          <w:sz w:val="24"/>
          <w:szCs w:val="24"/>
          <w:lang w:val="ro-RO"/>
        </w:rPr>
      </w:pPr>
      <w:r w:rsidRPr="0075331E">
        <w:rPr>
          <w:rFonts w:ascii="Trebuchet MS" w:hAnsi="Trebuchet MS" w:cs="Arial"/>
          <w:bCs/>
          <w:sz w:val="24"/>
          <w:szCs w:val="24"/>
          <w:lang w:val="ro-RO"/>
        </w:rPr>
        <w:t>Art.9</w:t>
      </w:r>
      <w:r w:rsidR="005E560E" w:rsidRPr="0075331E">
        <w:rPr>
          <w:rFonts w:ascii="Trebuchet MS" w:hAnsi="Trebuchet MS" w:cs="Arial"/>
          <w:bCs/>
          <w:sz w:val="24"/>
          <w:szCs w:val="24"/>
          <w:lang w:val="ro-RO"/>
        </w:rPr>
        <w:t>.</w:t>
      </w:r>
      <w:r w:rsidR="005E560E" w:rsidRPr="005E560E">
        <w:rPr>
          <w:rFonts w:ascii="Trebuchet MS" w:hAnsi="Trebuchet MS" w:cs="Arial"/>
          <w:b w:val="0"/>
          <w:sz w:val="24"/>
          <w:szCs w:val="24"/>
          <w:lang w:val="ro-RO"/>
        </w:rPr>
        <w:t xml:space="preserve">Toate completări și modificări ulterioare trebuie făcute în scris și în conformitate cu legislația națională a țărilor celor două </w:t>
      </w:r>
      <w:r w:rsidR="005E560E">
        <w:rPr>
          <w:rFonts w:ascii="Trebuchet MS" w:hAnsi="Trebuchet MS" w:cs="Arial"/>
          <w:b w:val="0"/>
          <w:sz w:val="24"/>
          <w:szCs w:val="24"/>
          <w:lang w:val="ro-RO"/>
        </w:rPr>
        <w:t>P</w:t>
      </w:r>
      <w:r w:rsidR="005E560E" w:rsidRPr="005E560E">
        <w:rPr>
          <w:rFonts w:ascii="Trebuchet MS" w:hAnsi="Trebuchet MS" w:cs="Arial"/>
          <w:b w:val="0"/>
          <w:sz w:val="24"/>
          <w:szCs w:val="24"/>
          <w:lang w:val="ro-RO"/>
        </w:rPr>
        <w:t>ărți contractante.</w:t>
      </w:r>
    </w:p>
    <w:p w:rsidR="0092441A" w:rsidRPr="00815755" w:rsidRDefault="0092441A" w:rsidP="006B3FD1">
      <w:pPr>
        <w:pStyle w:val="Indentcorptext"/>
        <w:ind w:firstLine="0"/>
        <w:rPr>
          <w:rFonts w:ascii="Trebuchet MS" w:hAnsi="Trebuchet MS" w:cs="Arial"/>
          <w:sz w:val="24"/>
          <w:szCs w:val="24"/>
          <w:lang w:val="ro-RO"/>
        </w:rPr>
      </w:pPr>
    </w:p>
    <w:p w:rsidR="007327AC" w:rsidRDefault="00B70CD0" w:rsidP="006B3FD1">
      <w:pPr>
        <w:spacing w:line="240" w:lineRule="auto"/>
        <w:rPr>
          <w:rFonts w:ascii="Trebuchet MS" w:hAnsi="Trebuchet MS" w:cs="Arial"/>
          <w:b/>
          <w:bCs/>
          <w:sz w:val="24"/>
          <w:szCs w:val="24"/>
          <w:lang w:val="ro-RO"/>
        </w:rPr>
      </w:pPr>
      <w:r w:rsidRPr="00815755">
        <w:rPr>
          <w:rFonts w:ascii="Trebuchet MS" w:hAnsi="Trebuchet MS" w:cs="Arial"/>
          <w:b/>
          <w:bCs/>
          <w:sz w:val="24"/>
          <w:szCs w:val="24"/>
          <w:lang w:val="ro-RO"/>
        </w:rPr>
        <w:t xml:space="preserve"> INTRAREA ÎN VIGOARE, DURATA ȘI ÎNCETARE</w:t>
      </w:r>
    </w:p>
    <w:p w:rsidR="00C45BD3" w:rsidRDefault="005E560E" w:rsidP="00C45BD3">
      <w:pPr>
        <w:spacing w:line="240" w:lineRule="auto"/>
        <w:rPr>
          <w:rFonts w:ascii="Trebuchet MS" w:hAnsi="Trebuchet MS" w:cs="Arial"/>
          <w:sz w:val="24"/>
          <w:szCs w:val="24"/>
          <w:lang w:val="ro-RO"/>
        </w:rPr>
      </w:pPr>
      <w:r>
        <w:rPr>
          <w:rFonts w:ascii="Trebuchet MS" w:hAnsi="Trebuchet MS" w:cs="Arial"/>
          <w:b/>
          <w:bCs/>
          <w:sz w:val="24"/>
          <w:szCs w:val="24"/>
          <w:lang w:val="ro-RO"/>
        </w:rPr>
        <w:t xml:space="preserve">Art.10. </w:t>
      </w:r>
      <w:r w:rsidRPr="005E560E">
        <w:rPr>
          <w:rFonts w:ascii="Trebuchet MS" w:hAnsi="Trebuchet MS" w:cs="Arial"/>
          <w:sz w:val="24"/>
          <w:szCs w:val="24"/>
          <w:lang w:val="ro-RO"/>
        </w:rPr>
        <w:t>Prezentul Memorandum de Cooperare se încheie pentru perioada de implementare a Programului de Cooperare Transfrontalieră Interreg VI-A România – Bulgaria pentru perioada 2021-2027 și intră în vigoare de la data semnării acestuia.</w:t>
      </w:r>
    </w:p>
    <w:p w:rsidR="00C45BD3" w:rsidRDefault="00C45BD3" w:rsidP="00C45BD3">
      <w:pPr>
        <w:spacing w:line="240" w:lineRule="auto"/>
        <w:rPr>
          <w:rFonts w:ascii="Trebuchet MS" w:hAnsi="Trebuchet MS" w:cs="Arial"/>
          <w:sz w:val="24"/>
          <w:szCs w:val="24"/>
          <w:lang w:val="ro-RO"/>
        </w:rPr>
      </w:pPr>
      <w:r w:rsidRPr="00C40F93">
        <w:rPr>
          <w:rFonts w:ascii="Trebuchet MS" w:hAnsi="Trebuchet MS" w:cs="Arial"/>
          <w:b/>
          <w:bCs/>
          <w:sz w:val="24"/>
          <w:szCs w:val="24"/>
          <w:lang w:val="ro-RO"/>
        </w:rPr>
        <w:lastRenderedPageBreak/>
        <w:t>Art.11.</w:t>
      </w:r>
      <w:r w:rsidR="00B70CD0" w:rsidRPr="00815755">
        <w:rPr>
          <w:rFonts w:ascii="Trebuchet MS" w:hAnsi="Trebuchet MS" w:cs="Arial"/>
          <w:sz w:val="24"/>
          <w:szCs w:val="24"/>
          <w:lang w:val="ro-RO"/>
        </w:rPr>
        <w:t xml:space="preserve">Oricare dintre Părți poate denunța prezentul Memorandum de cooperare prin notificarea scrisă celeilalte Părți cu cel puțin trei luni înainte de data încetării. În această perioadă, fiecare dintre Părți se angajează să își îndeplinească angajamentele în temeiul Memorandumului. </w:t>
      </w:r>
    </w:p>
    <w:p w:rsidR="00B70CD0" w:rsidRDefault="00C45BD3" w:rsidP="00C45BD3">
      <w:pPr>
        <w:spacing w:line="240" w:lineRule="auto"/>
        <w:rPr>
          <w:rFonts w:ascii="Trebuchet MS" w:hAnsi="Trebuchet MS" w:cs="Arial"/>
          <w:sz w:val="24"/>
          <w:szCs w:val="24"/>
          <w:lang w:val="ro-RO"/>
        </w:rPr>
      </w:pPr>
      <w:r w:rsidRPr="00C40F93">
        <w:rPr>
          <w:rFonts w:ascii="Trebuchet MS" w:hAnsi="Trebuchet MS" w:cs="Arial"/>
          <w:b/>
          <w:bCs/>
          <w:sz w:val="24"/>
          <w:szCs w:val="24"/>
          <w:lang w:val="ro-RO"/>
        </w:rPr>
        <w:t>Art.12.</w:t>
      </w:r>
      <w:r w:rsidR="00B70CD0" w:rsidRPr="00815755">
        <w:rPr>
          <w:rFonts w:ascii="Trebuchet MS" w:hAnsi="Trebuchet MS" w:cs="Arial"/>
          <w:sz w:val="24"/>
          <w:szCs w:val="24"/>
          <w:lang w:val="ro-RO"/>
        </w:rPr>
        <w:t xml:space="preserve">Memorandumul poate fi reziliat de comun acord între </w:t>
      </w:r>
      <w:r>
        <w:rPr>
          <w:rFonts w:ascii="Trebuchet MS" w:hAnsi="Trebuchet MS" w:cs="Arial"/>
          <w:sz w:val="24"/>
          <w:szCs w:val="24"/>
          <w:lang w:val="ro-RO"/>
        </w:rPr>
        <w:t>P</w:t>
      </w:r>
      <w:r w:rsidR="00B70CD0" w:rsidRPr="00815755">
        <w:rPr>
          <w:rFonts w:ascii="Trebuchet MS" w:hAnsi="Trebuchet MS" w:cs="Arial"/>
          <w:sz w:val="24"/>
          <w:szCs w:val="24"/>
          <w:lang w:val="ro-RO"/>
        </w:rPr>
        <w:t>ărți.</w:t>
      </w:r>
    </w:p>
    <w:p w:rsidR="00C45BD3" w:rsidRDefault="00C45BD3" w:rsidP="00C45BD3">
      <w:pPr>
        <w:spacing w:line="240" w:lineRule="auto"/>
        <w:rPr>
          <w:rFonts w:ascii="Trebuchet MS" w:hAnsi="Trebuchet MS" w:cs="Arial"/>
          <w:b/>
          <w:bCs/>
          <w:sz w:val="24"/>
          <w:szCs w:val="24"/>
          <w:lang w:val="ro-RO"/>
        </w:rPr>
      </w:pPr>
      <w:r w:rsidRPr="00C40F93">
        <w:rPr>
          <w:rFonts w:ascii="Trebuchet MS" w:hAnsi="Trebuchet MS" w:cs="Arial"/>
          <w:b/>
          <w:bCs/>
          <w:sz w:val="24"/>
          <w:szCs w:val="24"/>
          <w:lang w:val="ro-RO"/>
        </w:rPr>
        <w:t>Art.13.</w:t>
      </w:r>
      <w:r w:rsidR="00B70CD0" w:rsidRPr="00815755">
        <w:rPr>
          <w:rFonts w:ascii="Trebuchet MS" w:hAnsi="Trebuchet MS" w:cs="Arial"/>
          <w:sz w:val="24"/>
          <w:szCs w:val="24"/>
          <w:lang w:val="ro-RO"/>
        </w:rPr>
        <w:t>Încetarea prezentului Memorandum de cooperare nu afectează punerea în aplicare a proiectelor comune lansate în perioada de valabilitate a acestuia, cu excepția cazului în care Părțile convin altfel.</w:t>
      </w:r>
    </w:p>
    <w:p w:rsidR="00C45BD3" w:rsidRDefault="00C45BD3" w:rsidP="00C45BD3">
      <w:pPr>
        <w:spacing w:line="240" w:lineRule="auto"/>
        <w:rPr>
          <w:rFonts w:ascii="Trebuchet MS" w:hAnsi="Trebuchet MS" w:cs="Arial"/>
          <w:b/>
          <w:bCs/>
          <w:sz w:val="24"/>
          <w:szCs w:val="24"/>
          <w:lang w:val="ro-RO"/>
        </w:rPr>
      </w:pPr>
    </w:p>
    <w:p w:rsidR="00712F16" w:rsidRDefault="00C45BD3" w:rsidP="00C45BD3">
      <w:pPr>
        <w:tabs>
          <w:tab w:val="left" w:pos="6069"/>
        </w:tabs>
        <w:spacing w:line="240" w:lineRule="auto"/>
        <w:rPr>
          <w:rFonts w:ascii="Trebuchet MS" w:hAnsi="Trebuchet MS" w:cs="Arial"/>
          <w:b/>
          <w:bCs/>
          <w:sz w:val="24"/>
          <w:szCs w:val="24"/>
          <w:lang w:val="ro-RO"/>
        </w:rPr>
      </w:pPr>
      <w:r w:rsidRPr="00C45BD3">
        <w:rPr>
          <w:rFonts w:ascii="Trebuchet MS" w:hAnsi="Trebuchet MS" w:cs="Arial"/>
          <w:b/>
          <w:bCs/>
          <w:sz w:val="24"/>
          <w:szCs w:val="24"/>
          <w:lang w:val="ro-RO"/>
        </w:rPr>
        <w:t>DISPOZIȚII FINALE</w:t>
      </w:r>
      <w:r>
        <w:rPr>
          <w:rFonts w:ascii="Trebuchet MS" w:hAnsi="Trebuchet MS" w:cs="Arial"/>
          <w:b/>
          <w:bCs/>
          <w:sz w:val="24"/>
          <w:szCs w:val="24"/>
          <w:lang w:val="ro-RO"/>
        </w:rPr>
        <w:tab/>
      </w:r>
    </w:p>
    <w:p w:rsidR="00DA167C" w:rsidRDefault="00C45BD3" w:rsidP="006B3FD1">
      <w:pPr>
        <w:spacing w:line="240" w:lineRule="auto"/>
        <w:jc w:val="both"/>
        <w:rPr>
          <w:rFonts w:ascii="Trebuchet MS" w:hAnsi="Trebuchet MS" w:cs="Arial"/>
          <w:b/>
          <w:bCs/>
          <w:sz w:val="24"/>
          <w:szCs w:val="24"/>
          <w:lang w:val="ro-RO"/>
        </w:rPr>
      </w:pPr>
      <w:r>
        <w:rPr>
          <w:rFonts w:ascii="Trebuchet MS" w:hAnsi="Trebuchet MS" w:cs="Arial"/>
          <w:b/>
          <w:bCs/>
          <w:sz w:val="24"/>
          <w:szCs w:val="24"/>
          <w:lang w:val="ro-RO"/>
        </w:rPr>
        <w:t xml:space="preserve">Art.14. </w:t>
      </w:r>
      <w:r w:rsidR="00186D60" w:rsidRPr="00815755">
        <w:rPr>
          <w:rFonts w:ascii="Trebuchet MS" w:hAnsi="Trebuchet MS" w:cs="Arial"/>
          <w:b/>
          <w:bCs/>
          <w:sz w:val="24"/>
          <w:szCs w:val="24"/>
          <w:lang w:val="ro-RO"/>
        </w:rPr>
        <w:t>Prezentul Memorandum de Cooperare a fost semnat în ……… .., ………… la .............. 2022, în două exemplare originale în limba bulgară, două exemplare originale în limba română și două exemplare originale copii în engleză.</w:t>
      </w:r>
    </w:p>
    <w:p w:rsidR="006B3FD1" w:rsidRPr="00815755" w:rsidRDefault="00C40F93" w:rsidP="006B3FD1">
      <w:pPr>
        <w:spacing w:line="240" w:lineRule="auto"/>
        <w:jc w:val="both"/>
        <w:rPr>
          <w:rFonts w:ascii="Trebuchet MS" w:hAnsi="Trebuchet MS" w:cs="Arial"/>
          <w:sz w:val="24"/>
          <w:szCs w:val="24"/>
          <w:lang w:val="ro-RO"/>
        </w:rPr>
      </w:pPr>
      <w:r>
        <w:rPr>
          <w:rFonts w:ascii="Trebuchet MS" w:hAnsi="Trebuchet MS" w:cs="Arial"/>
          <w:b/>
          <w:bCs/>
          <w:sz w:val="24"/>
          <w:szCs w:val="24"/>
          <w:lang w:val="ro-RO"/>
        </w:rPr>
        <w:t>A</w:t>
      </w:r>
      <w:r w:rsidR="00DA167C">
        <w:rPr>
          <w:rFonts w:ascii="Trebuchet MS" w:hAnsi="Trebuchet MS" w:cs="Arial"/>
          <w:b/>
          <w:bCs/>
          <w:sz w:val="24"/>
          <w:szCs w:val="24"/>
          <w:lang w:val="ro-RO"/>
        </w:rPr>
        <w:t>rt.15.</w:t>
      </w:r>
      <w:r w:rsidR="00186D60" w:rsidRPr="00815755">
        <w:rPr>
          <w:rFonts w:ascii="Trebuchet MS" w:hAnsi="Trebuchet MS" w:cs="Arial"/>
          <w:b/>
          <w:bCs/>
          <w:sz w:val="24"/>
          <w:szCs w:val="24"/>
          <w:lang w:val="ro-RO"/>
        </w:rPr>
        <w:t xml:space="preserve"> În caz de divergență de interpretare, textul în limba engleză va prevala.</w:t>
      </w:r>
    </w:p>
    <w:p w:rsidR="006B3FD1" w:rsidRPr="00815755" w:rsidRDefault="006B3FD1" w:rsidP="006B3FD1">
      <w:pPr>
        <w:spacing w:line="240" w:lineRule="auto"/>
        <w:jc w:val="both"/>
        <w:rPr>
          <w:rFonts w:ascii="Trebuchet MS" w:hAnsi="Trebuchet MS" w:cs="Arial"/>
          <w:sz w:val="24"/>
          <w:szCs w:val="24"/>
          <w:lang w:val="ro-RO"/>
        </w:rPr>
      </w:pPr>
    </w:p>
    <w:p w:rsidR="006B3FD1" w:rsidRPr="00815755" w:rsidRDefault="00186D60" w:rsidP="006B3FD1">
      <w:pPr>
        <w:spacing w:line="240" w:lineRule="auto"/>
        <w:jc w:val="both"/>
        <w:rPr>
          <w:rFonts w:ascii="Trebuchet MS" w:hAnsi="Trebuchet MS" w:cs="Arial"/>
          <w:b/>
          <w:bCs/>
          <w:sz w:val="24"/>
          <w:szCs w:val="24"/>
          <w:lang w:val="ro-RO"/>
        </w:rPr>
      </w:pPr>
      <w:r w:rsidRPr="00815755">
        <w:rPr>
          <w:rFonts w:ascii="Trebuchet MS" w:hAnsi="Trebuchet MS" w:cs="Arial"/>
          <w:b/>
          <w:bCs/>
          <w:sz w:val="24"/>
          <w:szCs w:val="24"/>
          <w:lang w:val="ro-RO"/>
        </w:rPr>
        <w:t xml:space="preserve">PENTRU MUNICIPIUL </w:t>
      </w:r>
      <w:r w:rsidR="00D7646C" w:rsidRPr="00D7646C">
        <w:rPr>
          <w:rFonts w:ascii="Trebuchet MS" w:hAnsi="Trebuchet MS" w:cs="Arial"/>
          <w:b/>
          <w:bCs/>
          <w:sz w:val="24"/>
          <w:szCs w:val="24"/>
          <w:lang w:val="ro-RO"/>
        </w:rPr>
        <w:t>VRAȚA</w:t>
      </w:r>
      <w:r w:rsidR="00E332D4" w:rsidRPr="00815755">
        <w:rPr>
          <w:rFonts w:ascii="Trebuchet MS" w:hAnsi="Trebuchet MS" w:cs="Arial"/>
          <w:b/>
          <w:bCs/>
          <w:sz w:val="24"/>
          <w:szCs w:val="24"/>
          <w:lang w:val="ro-RO"/>
        </w:rPr>
        <w:t>,</w:t>
      </w:r>
      <w:r w:rsidR="00E332D4" w:rsidRPr="00815755">
        <w:rPr>
          <w:rFonts w:ascii="Trebuchet MS" w:hAnsi="Trebuchet MS" w:cs="Arial"/>
          <w:b/>
          <w:bCs/>
          <w:sz w:val="24"/>
          <w:szCs w:val="24"/>
          <w:lang w:val="ro-RO"/>
        </w:rPr>
        <w:tab/>
      </w:r>
      <w:r w:rsidR="006B3FD1" w:rsidRPr="00815755">
        <w:rPr>
          <w:rFonts w:ascii="Trebuchet MS" w:hAnsi="Trebuchet MS" w:cs="Arial"/>
          <w:b/>
          <w:bCs/>
          <w:sz w:val="24"/>
          <w:szCs w:val="24"/>
          <w:lang w:val="ro-RO"/>
        </w:rPr>
        <w:tab/>
      </w:r>
      <w:r w:rsidR="00170217">
        <w:rPr>
          <w:rFonts w:ascii="Trebuchet MS" w:hAnsi="Trebuchet MS" w:cs="Arial"/>
          <w:b/>
          <w:bCs/>
          <w:sz w:val="24"/>
          <w:szCs w:val="24"/>
          <w:lang w:val="ro-RO"/>
        </w:rPr>
        <w:tab/>
      </w:r>
      <w:r w:rsidRPr="00815755">
        <w:rPr>
          <w:rFonts w:ascii="Trebuchet MS" w:hAnsi="Trebuchet MS" w:cs="Arial"/>
          <w:b/>
          <w:bCs/>
          <w:sz w:val="24"/>
          <w:szCs w:val="24"/>
          <w:lang w:val="ro-RO"/>
        </w:rPr>
        <w:t xml:space="preserve">PENTRU MUNICIPIUL </w:t>
      </w:r>
      <w:r w:rsidR="00375809">
        <w:rPr>
          <w:rFonts w:ascii="Trebuchet MS" w:hAnsi="Trebuchet MS" w:cs="Arial"/>
          <w:b/>
          <w:bCs/>
          <w:sz w:val="24"/>
          <w:szCs w:val="24"/>
          <w:lang w:val="ro-RO"/>
        </w:rPr>
        <w:t>C</w:t>
      </w:r>
      <w:r w:rsidRPr="00815755">
        <w:rPr>
          <w:rFonts w:ascii="Trebuchet MS" w:hAnsi="Trebuchet MS" w:cs="Arial"/>
          <w:b/>
          <w:bCs/>
          <w:sz w:val="24"/>
          <w:szCs w:val="24"/>
          <w:lang w:val="ro-RO"/>
        </w:rPr>
        <w:t>RAIOVA</w:t>
      </w:r>
      <w:r w:rsidR="006B3FD1" w:rsidRPr="00815755">
        <w:rPr>
          <w:rFonts w:ascii="Trebuchet MS" w:hAnsi="Trebuchet MS" w:cs="Arial"/>
          <w:b/>
          <w:bCs/>
          <w:sz w:val="24"/>
          <w:szCs w:val="24"/>
          <w:lang w:val="ro-RO"/>
        </w:rPr>
        <w:t>,</w:t>
      </w:r>
    </w:p>
    <w:p w:rsidR="00E332D4" w:rsidRPr="00815755" w:rsidRDefault="00186D60" w:rsidP="006B3FD1">
      <w:pPr>
        <w:spacing w:line="240" w:lineRule="auto"/>
        <w:jc w:val="both"/>
        <w:rPr>
          <w:rFonts w:ascii="Trebuchet MS" w:hAnsi="Trebuchet MS" w:cs="Arial"/>
          <w:b/>
          <w:bCs/>
          <w:sz w:val="24"/>
          <w:szCs w:val="24"/>
          <w:lang w:val="ro-RO"/>
        </w:rPr>
      </w:pPr>
      <w:r w:rsidRPr="00815755">
        <w:rPr>
          <w:rFonts w:ascii="Trebuchet MS" w:hAnsi="Trebuchet MS" w:cs="Arial"/>
          <w:b/>
          <w:bCs/>
          <w:sz w:val="24"/>
          <w:szCs w:val="24"/>
          <w:lang w:val="ro-RO"/>
        </w:rPr>
        <w:t>REPUBLICA BULGARIA</w:t>
      </w:r>
      <w:r w:rsidR="00E332D4" w:rsidRPr="00815755">
        <w:rPr>
          <w:rFonts w:ascii="Trebuchet MS" w:hAnsi="Trebuchet MS" w:cs="Arial"/>
          <w:b/>
          <w:bCs/>
          <w:sz w:val="24"/>
          <w:szCs w:val="24"/>
          <w:lang w:val="ro-RO"/>
        </w:rPr>
        <w:tab/>
      </w:r>
      <w:r w:rsidR="00E332D4" w:rsidRPr="00815755">
        <w:rPr>
          <w:rFonts w:ascii="Trebuchet MS" w:hAnsi="Trebuchet MS" w:cs="Arial"/>
          <w:b/>
          <w:bCs/>
          <w:sz w:val="24"/>
          <w:szCs w:val="24"/>
          <w:lang w:val="ro-RO"/>
        </w:rPr>
        <w:tab/>
      </w:r>
      <w:r w:rsidR="00E332D4" w:rsidRPr="00815755">
        <w:rPr>
          <w:rFonts w:ascii="Trebuchet MS" w:hAnsi="Trebuchet MS" w:cs="Arial"/>
          <w:b/>
          <w:bCs/>
          <w:sz w:val="24"/>
          <w:szCs w:val="24"/>
          <w:lang w:val="ro-RO"/>
        </w:rPr>
        <w:tab/>
      </w:r>
      <w:r w:rsidR="00E332D4" w:rsidRPr="00815755">
        <w:rPr>
          <w:rFonts w:ascii="Trebuchet MS" w:hAnsi="Trebuchet MS" w:cs="Arial"/>
          <w:b/>
          <w:bCs/>
          <w:sz w:val="24"/>
          <w:szCs w:val="24"/>
          <w:lang w:val="ro-RO"/>
        </w:rPr>
        <w:tab/>
      </w:r>
      <w:r w:rsidRPr="00815755">
        <w:rPr>
          <w:rFonts w:ascii="Trebuchet MS" w:hAnsi="Trebuchet MS" w:cs="Arial"/>
          <w:b/>
          <w:bCs/>
          <w:sz w:val="24"/>
          <w:szCs w:val="24"/>
          <w:lang w:val="ro-RO"/>
        </w:rPr>
        <w:t>ROMANIA</w:t>
      </w:r>
    </w:p>
    <w:p w:rsidR="006B3FD1" w:rsidRPr="00815755" w:rsidRDefault="006B3FD1" w:rsidP="006B3FD1">
      <w:pPr>
        <w:spacing w:line="240" w:lineRule="auto"/>
        <w:jc w:val="both"/>
        <w:rPr>
          <w:rFonts w:ascii="Trebuchet MS" w:hAnsi="Trebuchet MS" w:cs="Arial"/>
          <w:b/>
          <w:bCs/>
          <w:sz w:val="24"/>
          <w:szCs w:val="24"/>
          <w:lang w:val="ro-RO"/>
        </w:rPr>
      </w:pPr>
    </w:p>
    <w:p w:rsidR="001A7542" w:rsidRPr="00815755" w:rsidRDefault="001A7542" w:rsidP="006B3FD1">
      <w:pPr>
        <w:spacing w:line="240" w:lineRule="auto"/>
        <w:jc w:val="both"/>
        <w:rPr>
          <w:rFonts w:ascii="Trebuchet MS" w:hAnsi="Trebuchet MS" w:cs="Arial"/>
          <w:b/>
          <w:bCs/>
          <w:sz w:val="24"/>
          <w:szCs w:val="24"/>
          <w:lang w:val="ro-RO"/>
        </w:rPr>
      </w:pPr>
    </w:p>
    <w:p w:rsidR="006B3FD1" w:rsidRPr="00815755" w:rsidRDefault="000607A5" w:rsidP="006B3FD1">
      <w:pPr>
        <w:spacing w:line="240" w:lineRule="auto"/>
        <w:jc w:val="both"/>
        <w:rPr>
          <w:rFonts w:ascii="Trebuchet MS" w:hAnsi="Trebuchet MS" w:cs="Arial"/>
          <w:b/>
          <w:bCs/>
          <w:sz w:val="24"/>
          <w:szCs w:val="24"/>
          <w:lang w:val="ro-RO"/>
        </w:rPr>
      </w:pPr>
      <w:r>
        <w:rPr>
          <w:rFonts w:ascii="Trebuchet MS" w:hAnsi="Trebuchet MS" w:cs="Arial"/>
          <w:b/>
          <w:bCs/>
          <w:sz w:val="24"/>
          <w:szCs w:val="24"/>
          <w:lang w:val="ro-RO"/>
        </w:rPr>
        <w:t>K</w:t>
      </w:r>
      <w:r w:rsidR="00186D60" w:rsidRPr="00815755">
        <w:rPr>
          <w:rFonts w:ascii="Trebuchet MS" w:hAnsi="Trebuchet MS" w:cs="Arial"/>
          <w:b/>
          <w:bCs/>
          <w:sz w:val="24"/>
          <w:szCs w:val="24"/>
          <w:lang w:val="ro-RO"/>
        </w:rPr>
        <w:t xml:space="preserve">ALIN </w:t>
      </w:r>
      <w:r>
        <w:rPr>
          <w:rFonts w:ascii="Trebuchet MS" w:hAnsi="Trebuchet MS" w:cs="Arial"/>
          <w:b/>
          <w:bCs/>
          <w:sz w:val="24"/>
          <w:szCs w:val="24"/>
          <w:lang w:val="ro-RO"/>
        </w:rPr>
        <w:t>K</w:t>
      </w:r>
      <w:r w:rsidR="00186D60" w:rsidRPr="00815755">
        <w:rPr>
          <w:rFonts w:ascii="Trebuchet MS" w:hAnsi="Trebuchet MS" w:cs="Arial"/>
          <w:b/>
          <w:bCs/>
          <w:sz w:val="24"/>
          <w:szCs w:val="24"/>
          <w:lang w:val="ro-RO"/>
        </w:rPr>
        <w:t>AMENOV</w:t>
      </w:r>
      <w:r w:rsidR="006B3FD1" w:rsidRPr="00815755">
        <w:rPr>
          <w:rFonts w:ascii="Trebuchet MS" w:hAnsi="Trebuchet MS" w:cs="Arial"/>
          <w:b/>
          <w:bCs/>
          <w:sz w:val="24"/>
          <w:szCs w:val="24"/>
          <w:lang w:val="ro-RO"/>
        </w:rPr>
        <w:tab/>
      </w:r>
      <w:r w:rsidR="006B3FD1" w:rsidRPr="00815755">
        <w:rPr>
          <w:rFonts w:ascii="Trebuchet MS" w:hAnsi="Trebuchet MS" w:cs="Arial"/>
          <w:b/>
          <w:bCs/>
          <w:sz w:val="24"/>
          <w:szCs w:val="24"/>
          <w:lang w:val="ro-RO"/>
        </w:rPr>
        <w:tab/>
      </w:r>
      <w:r w:rsidR="006B3FD1" w:rsidRPr="00815755">
        <w:rPr>
          <w:rFonts w:ascii="Trebuchet MS" w:hAnsi="Trebuchet MS" w:cs="Arial"/>
          <w:b/>
          <w:bCs/>
          <w:sz w:val="24"/>
          <w:szCs w:val="24"/>
          <w:lang w:val="ro-RO"/>
        </w:rPr>
        <w:tab/>
      </w:r>
      <w:r w:rsidR="006B3FD1" w:rsidRPr="00815755">
        <w:rPr>
          <w:rFonts w:ascii="Trebuchet MS" w:hAnsi="Trebuchet MS" w:cs="Arial"/>
          <w:b/>
          <w:bCs/>
          <w:sz w:val="24"/>
          <w:szCs w:val="24"/>
          <w:lang w:val="ro-RO"/>
        </w:rPr>
        <w:tab/>
      </w:r>
      <w:r w:rsidR="006B3FD1" w:rsidRPr="00815755">
        <w:rPr>
          <w:rFonts w:ascii="Trebuchet MS" w:hAnsi="Trebuchet MS" w:cs="Arial"/>
          <w:b/>
          <w:bCs/>
          <w:sz w:val="24"/>
          <w:szCs w:val="24"/>
          <w:lang w:val="ro-RO"/>
        </w:rPr>
        <w:tab/>
      </w:r>
      <w:r w:rsidR="00186D60" w:rsidRPr="00815755">
        <w:rPr>
          <w:rFonts w:ascii="Trebuchet MS" w:hAnsi="Trebuchet MS" w:cs="Arial"/>
          <w:b/>
          <w:bCs/>
          <w:sz w:val="24"/>
          <w:szCs w:val="24"/>
          <w:lang w:val="ro-RO"/>
        </w:rPr>
        <w:t>LIA OLGU</w:t>
      </w:r>
      <w:r w:rsidR="00186D60" w:rsidRPr="00815755">
        <w:rPr>
          <w:rFonts w:ascii="Trebuchet MS" w:hAnsi="Trebuchet MS" w:cs="Arial"/>
          <w:b/>
          <w:color w:val="202122"/>
          <w:sz w:val="24"/>
          <w:szCs w:val="24"/>
          <w:shd w:val="clear" w:color="auto" w:fill="FFFFFF"/>
          <w:lang w:val="ro-RO"/>
        </w:rPr>
        <w:t>Ț</w:t>
      </w:r>
      <w:r w:rsidR="00186D60" w:rsidRPr="00815755">
        <w:rPr>
          <w:rFonts w:ascii="Trebuchet MS" w:hAnsi="Trebuchet MS" w:cs="Arial"/>
          <w:b/>
          <w:bCs/>
          <w:sz w:val="24"/>
          <w:szCs w:val="24"/>
          <w:lang w:val="ro-RO"/>
        </w:rPr>
        <w:t>A VASILESCU</w:t>
      </w:r>
    </w:p>
    <w:p w:rsidR="005503CF" w:rsidRDefault="00186D60">
      <w:pPr>
        <w:spacing w:line="240" w:lineRule="auto"/>
        <w:jc w:val="both"/>
        <w:rPr>
          <w:rFonts w:ascii="Trebuchet MS" w:hAnsi="Trebuchet MS" w:cs="Arial"/>
          <w:i/>
          <w:iCs/>
          <w:sz w:val="24"/>
          <w:szCs w:val="24"/>
          <w:lang w:val="ro-RO"/>
        </w:rPr>
      </w:pPr>
      <w:r w:rsidRPr="00815755">
        <w:rPr>
          <w:rFonts w:ascii="Trebuchet MS" w:hAnsi="Trebuchet MS" w:cs="Arial"/>
          <w:i/>
          <w:iCs/>
          <w:sz w:val="24"/>
          <w:szCs w:val="24"/>
          <w:lang w:val="ro-RO"/>
        </w:rPr>
        <w:t>Primarul MunicipiuluiVr</w:t>
      </w:r>
      <w:r w:rsidR="000C4767" w:rsidRPr="00815755">
        <w:rPr>
          <w:rFonts w:ascii="Trebuchet MS" w:hAnsi="Trebuchet MS" w:cs="Arial"/>
          <w:i/>
          <w:sz w:val="24"/>
          <w:szCs w:val="24"/>
          <w:lang w:val="ro-RO"/>
        </w:rPr>
        <w:t>ața</w:t>
      </w:r>
      <w:r w:rsidR="006B3FD1" w:rsidRPr="00815755">
        <w:rPr>
          <w:rFonts w:ascii="Trebuchet MS" w:hAnsi="Trebuchet MS" w:cs="Arial"/>
          <w:i/>
          <w:iCs/>
          <w:sz w:val="24"/>
          <w:szCs w:val="24"/>
          <w:lang w:val="ro-RO"/>
        </w:rPr>
        <w:tab/>
      </w:r>
      <w:r w:rsidR="006B3FD1" w:rsidRPr="00815755">
        <w:rPr>
          <w:rFonts w:ascii="Trebuchet MS" w:hAnsi="Trebuchet MS" w:cs="Arial"/>
          <w:i/>
          <w:iCs/>
          <w:sz w:val="24"/>
          <w:szCs w:val="24"/>
          <w:lang w:val="ro-RO"/>
        </w:rPr>
        <w:tab/>
      </w:r>
      <w:r w:rsidRPr="00815755">
        <w:rPr>
          <w:rFonts w:ascii="Trebuchet MS" w:hAnsi="Trebuchet MS" w:cs="Arial"/>
          <w:i/>
          <w:iCs/>
          <w:sz w:val="24"/>
          <w:szCs w:val="24"/>
          <w:lang w:val="ro-RO"/>
        </w:rPr>
        <w:t xml:space="preserve">          Primarul Municipiului Craiova</w:t>
      </w:r>
    </w:p>
    <w:p w:rsidR="005503CF" w:rsidRPr="005503CF" w:rsidRDefault="005503CF" w:rsidP="005503CF">
      <w:pPr>
        <w:rPr>
          <w:rFonts w:ascii="Trebuchet MS" w:hAnsi="Trebuchet MS" w:cs="Arial"/>
          <w:sz w:val="24"/>
          <w:szCs w:val="24"/>
          <w:lang w:val="ro-RO"/>
        </w:rPr>
      </w:pPr>
    </w:p>
    <w:p w:rsidR="005503CF" w:rsidRPr="005503CF" w:rsidRDefault="005503CF" w:rsidP="005503CF">
      <w:pPr>
        <w:rPr>
          <w:rFonts w:ascii="Trebuchet MS" w:hAnsi="Trebuchet MS" w:cs="Arial"/>
          <w:sz w:val="24"/>
          <w:szCs w:val="24"/>
          <w:lang w:val="ro-RO"/>
        </w:rPr>
      </w:pPr>
      <w:bookmarkStart w:id="0" w:name="_GoBack"/>
      <w:bookmarkEnd w:id="0"/>
    </w:p>
    <w:p w:rsidR="005503CF" w:rsidRPr="005503CF" w:rsidRDefault="005503CF" w:rsidP="005503CF">
      <w:pPr>
        <w:rPr>
          <w:rFonts w:ascii="Trebuchet MS" w:hAnsi="Trebuchet MS" w:cs="Arial"/>
          <w:sz w:val="24"/>
          <w:szCs w:val="24"/>
          <w:lang w:val="ro-RO"/>
        </w:rPr>
      </w:pPr>
    </w:p>
    <w:p w:rsidR="005503CF" w:rsidRDefault="005503CF" w:rsidP="005503CF">
      <w:pPr>
        <w:rPr>
          <w:rFonts w:ascii="Trebuchet MS" w:hAnsi="Trebuchet MS" w:cs="Arial"/>
          <w:sz w:val="24"/>
          <w:szCs w:val="24"/>
          <w:lang w:val="ro-RO"/>
        </w:rPr>
      </w:pPr>
    </w:p>
    <w:p w:rsidR="005503CF" w:rsidRPr="005503CF" w:rsidRDefault="005503CF" w:rsidP="005503CF">
      <w:pPr>
        <w:jc w:val="center"/>
        <w:rPr>
          <w:rFonts w:ascii="Trebuchet MS" w:hAnsi="Trebuchet MS" w:cs="Arial"/>
          <w:b/>
          <w:sz w:val="24"/>
          <w:szCs w:val="24"/>
          <w:lang w:val="ro-RO"/>
        </w:rPr>
      </w:pPr>
    </w:p>
    <w:p w:rsidR="00186D60" w:rsidRPr="005503CF" w:rsidRDefault="005503CF" w:rsidP="005503CF">
      <w:pPr>
        <w:tabs>
          <w:tab w:val="left" w:pos="3420"/>
        </w:tabs>
        <w:jc w:val="center"/>
        <w:rPr>
          <w:rFonts w:ascii="Trebuchet MS" w:hAnsi="Trebuchet MS" w:cs="Arial"/>
          <w:b/>
          <w:sz w:val="24"/>
          <w:szCs w:val="24"/>
          <w:lang w:val="ro-RO"/>
        </w:rPr>
      </w:pPr>
      <w:r w:rsidRPr="005503CF">
        <w:rPr>
          <w:rFonts w:ascii="Trebuchet MS" w:hAnsi="Trebuchet MS" w:cs="Arial"/>
          <w:b/>
          <w:sz w:val="24"/>
          <w:szCs w:val="24"/>
          <w:lang w:val="ro-RO"/>
        </w:rPr>
        <w:t>PREŞEDINTE DE ŞEDINŢĂ,</w:t>
      </w:r>
    </w:p>
    <w:p w:rsidR="005503CF" w:rsidRPr="005503CF" w:rsidRDefault="005503CF" w:rsidP="005503CF">
      <w:pPr>
        <w:tabs>
          <w:tab w:val="left" w:pos="3420"/>
        </w:tabs>
        <w:jc w:val="center"/>
        <w:rPr>
          <w:rFonts w:ascii="Trebuchet MS" w:hAnsi="Trebuchet MS" w:cs="Arial"/>
          <w:b/>
          <w:sz w:val="24"/>
          <w:szCs w:val="24"/>
          <w:lang w:val="ro-RO"/>
        </w:rPr>
      </w:pPr>
      <w:r w:rsidRPr="005503CF">
        <w:rPr>
          <w:rFonts w:ascii="Trebuchet MS" w:hAnsi="Trebuchet MS" w:cs="Arial"/>
          <w:b/>
          <w:sz w:val="24"/>
          <w:szCs w:val="24"/>
          <w:lang w:val="ro-RO"/>
        </w:rPr>
        <w:t>Lucian Costin DINDIRICĂ</w:t>
      </w:r>
    </w:p>
    <w:sectPr w:rsidR="005503CF" w:rsidRPr="005503CF" w:rsidSect="00140C73">
      <w:headerReference w:type="default" r:id="rId8"/>
      <w:footerReference w:type="default" r:id="rId9"/>
      <w:pgSz w:w="12240" w:h="15840"/>
      <w:pgMar w:top="993" w:right="1440" w:bottom="1440" w:left="1440" w:header="1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8DC" w:rsidRDefault="005F58DC" w:rsidP="007A4DCC">
      <w:pPr>
        <w:spacing w:after="0" w:line="240" w:lineRule="auto"/>
      </w:pPr>
      <w:r>
        <w:separator/>
      </w:r>
    </w:p>
  </w:endnote>
  <w:endnote w:type="continuationSeparator" w:id="0">
    <w:p w:rsidR="005F58DC" w:rsidRDefault="005F58DC" w:rsidP="007A4DCC">
      <w:pPr>
        <w:spacing w:after="0" w:line="240" w:lineRule="auto"/>
      </w:pPr>
      <w:r>
        <w:continuationSeparator/>
      </w:r>
    </w:p>
  </w:endnote>
  <w:endnote w:type="continuationNotice" w:id="1">
    <w:p w:rsidR="005F58DC" w:rsidRDefault="005F5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T Sans">
    <w:charset w:val="00"/>
    <w:family w:val="swiss"/>
    <w:pitch w:val="variable"/>
    <w:sig w:usb0="A00002EF" w:usb1="5000204B" w:usb2="00000000" w:usb3="00000000" w:csb0="00000097" w:csb1="00000000"/>
  </w:font>
  <w:font w:name="Bahnschrift Ligh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24"/>
        <w:szCs w:val="24"/>
      </w:rPr>
      <w:id w:val="-136805057"/>
      <w:docPartObj>
        <w:docPartGallery w:val="Page Numbers (Bottom of Page)"/>
        <w:docPartUnique/>
      </w:docPartObj>
    </w:sdtPr>
    <w:sdtEndPr/>
    <w:sdtContent>
      <w:p w:rsidR="001955B9" w:rsidRPr="001955B9" w:rsidRDefault="00F86489">
        <w:pPr>
          <w:pStyle w:val="Subsol"/>
          <w:jc w:val="right"/>
          <w:rPr>
            <w:rFonts w:ascii="Trebuchet MS" w:hAnsi="Trebuchet MS"/>
            <w:sz w:val="24"/>
            <w:szCs w:val="24"/>
          </w:rPr>
        </w:pPr>
        <w:r w:rsidRPr="001955B9">
          <w:rPr>
            <w:rFonts w:ascii="Trebuchet MS" w:hAnsi="Trebuchet MS"/>
            <w:sz w:val="24"/>
            <w:szCs w:val="24"/>
          </w:rPr>
          <w:fldChar w:fldCharType="begin"/>
        </w:r>
        <w:r w:rsidR="001955B9" w:rsidRPr="001955B9">
          <w:rPr>
            <w:rFonts w:ascii="Trebuchet MS" w:hAnsi="Trebuchet MS"/>
            <w:sz w:val="24"/>
            <w:szCs w:val="24"/>
          </w:rPr>
          <w:instrText>PAGE   \* MERGEFORMAT</w:instrText>
        </w:r>
        <w:r w:rsidRPr="001955B9">
          <w:rPr>
            <w:rFonts w:ascii="Trebuchet MS" w:hAnsi="Trebuchet MS"/>
            <w:sz w:val="24"/>
            <w:szCs w:val="24"/>
          </w:rPr>
          <w:fldChar w:fldCharType="separate"/>
        </w:r>
        <w:r w:rsidR="00140C73" w:rsidRPr="00140C73">
          <w:rPr>
            <w:rFonts w:ascii="Trebuchet MS" w:hAnsi="Trebuchet MS"/>
            <w:noProof/>
            <w:sz w:val="24"/>
            <w:szCs w:val="24"/>
            <w:lang w:val="bg-BG"/>
          </w:rPr>
          <w:t>4</w:t>
        </w:r>
        <w:r w:rsidRPr="001955B9">
          <w:rPr>
            <w:rFonts w:ascii="Trebuchet MS" w:hAnsi="Trebuchet MS"/>
            <w:sz w:val="24"/>
            <w:szCs w:val="24"/>
          </w:rPr>
          <w:fldChar w:fldCharType="end"/>
        </w:r>
      </w:p>
    </w:sdtContent>
  </w:sdt>
  <w:p w:rsidR="001955B9" w:rsidRPr="001955B9" w:rsidRDefault="001955B9">
    <w:pPr>
      <w:pStyle w:val="Subsol"/>
      <w:rPr>
        <w:rFonts w:ascii="Trebuchet MS" w:hAnsi="Trebuchet M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8DC" w:rsidRDefault="005F58DC" w:rsidP="007A4DCC">
      <w:pPr>
        <w:spacing w:after="0" w:line="240" w:lineRule="auto"/>
      </w:pPr>
      <w:r>
        <w:separator/>
      </w:r>
    </w:p>
  </w:footnote>
  <w:footnote w:type="continuationSeparator" w:id="0">
    <w:p w:rsidR="005F58DC" w:rsidRDefault="005F58DC" w:rsidP="007A4DCC">
      <w:pPr>
        <w:spacing w:after="0" w:line="240" w:lineRule="auto"/>
      </w:pPr>
      <w:r>
        <w:continuationSeparator/>
      </w:r>
    </w:p>
  </w:footnote>
  <w:footnote w:type="continuationNotice" w:id="1">
    <w:p w:rsidR="005F58DC" w:rsidRDefault="005F58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31679" w:rsidTr="00BA7F91">
      <w:trPr>
        <w:trHeight w:val="2400"/>
      </w:trPr>
      <w:tc>
        <w:tcPr>
          <w:tcW w:w="3116" w:type="dxa"/>
        </w:tcPr>
        <w:p w:rsidR="00031679" w:rsidRDefault="00031679" w:rsidP="00031679">
          <w:pPr>
            <w:pStyle w:val="Antet"/>
          </w:pPr>
          <w:r>
            <w:rPr>
              <w:noProof/>
            </w:rPr>
            <w:drawing>
              <wp:anchor distT="0" distB="0" distL="114300" distR="114300" simplePos="0" relativeHeight="251659264" behindDoc="0" locked="0" layoutInCell="1" allowOverlap="1">
                <wp:simplePos x="0" y="0"/>
                <wp:positionH relativeFrom="column">
                  <wp:posOffset>161290</wp:posOffset>
                </wp:positionH>
                <wp:positionV relativeFrom="paragraph">
                  <wp:posOffset>202184</wp:posOffset>
                </wp:positionV>
                <wp:extent cx="1510233" cy="1133856"/>
                <wp:effectExtent l="0" t="0" r="0" b="9525"/>
                <wp:wrapNone/>
                <wp:docPr id="28" name="Картина 38" descr="Картина, която съдържа текст, знак, графична колекц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Картина 11" descr="Картина, която съдържа текст, знак, графична колекция&#10;&#10;Описанието е генерирано автоматичн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233" cy="1133856"/>
                        </a:xfrm>
                        <a:prstGeom prst="rect">
                          <a:avLst/>
                        </a:prstGeom>
                        <a:noFill/>
                        <a:ln>
                          <a:noFill/>
                        </a:ln>
                      </pic:spPr>
                    </pic:pic>
                  </a:graphicData>
                </a:graphic>
              </wp:anchor>
            </w:drawing>
          </w:r>
        </w:p>
      </w:tc>
      <w:tc>
        <w:tcPr>
          <w:tcW w:w="3117" w:type="dxa"/>
        </w:tcPr>
        <w:p w:rsidR="00031679" w:rsidRDefault="00031679" w:rsidP="00031679">
          <w:pPr>
            <w:pStyle w:val="Antet"/>
            <w:jc w:val="center"/>
          </w:pPr>
          <w:r w:rsidRPr="00D7069C">
            <w:rPr>
              <w:noProof/>
              <w:color w:val="FF0000"/>
            </w:rPr>
            <w:drawing>
              <wp:anchor distT="0" distB="0" distL="114300" distR="114300" simplePos="0" relativeHeight="251661312" behindDoc="0" locked="0" layoutInCell="1" allowOverlap="1">
                <wp:simplePos x="0" y="0"/>
                <wp:positionH relativeFrom="column">
                  <wp:posOffset>207645</wp:posOffset>
                </wp:positionH>
                <wp:positionV relativeFrom="paragraph">
                  <wp:posOffset>272669</wp:posOffset>
                </wp:positionV>
                <wp:extent cx="1426718" cy="1011270"/>
                <wp:effectExtent l="0" t="0" r="2540" b="0"/>
                <wp:wrapNone/>
                <wp:docPr id="29" name="Картина 39" descr="C:\Users\user\Desktop\ue st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ue star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718" cy="1011270"/>
                        </a:xfrm>
                        <a:prstGeom prst="rect">
                          <a:avLst/>
                        </a:prstGeom>
                        <a:noFill/>
                        <a:ln>
                          <a:noFill/>
                        </a:ln>
                      </pic:spPr>
                    </pic:pic>
                  </a:graphicData>
                </a:graphic>
              </wp:anchor>
            </w:drawing>
          </w:r>
        </w:p>
      </w:tc>
      <w:tc>
        <w:tcPr>
          <w:tcW w:w="3117" w:type="dxa"/>
        </w:tcPr>
        <w:p w:rsidR="00031679" w:rsidRDefault="00031679" w:rsidP="00031679">
          <w:pPr>
            <w:pStyle w:val="Antet"/>
            <w:jc w:val="right"/>
          </w:pPr>
          <w:r>
            <w:rPr>
              <w:noProof/>
            </w:rPr>
            <w:drawing>
              <wp:anchor distT="0" distB="0" distL="114300" distR="114300" simplePos="0" relativeHeight="251660288" behindDoc="0" locked="0" layoutInCell="1" allowOverlap="1">
                <wp:simplePos x="0" y="0"/>
                <wp:positionH relativeFrom="column">
                  <wp:posOffset>523240</wp:posOffset>
                </wp:positionH>
                <wp:positionV relativeFrom="paragraph">
                  <wp:posOffset>57334</wp:posOffset>
                </wp:positionV>
                <wp:extent cx="744794" cy="1353259"/>
                <wp:effectExtent l="0" t="0" r="0" b="0"/>
                <wp:wrapNone/>
                <wp:docPr id="30" name="Картина 40" descr="Картина, която съдържа текст, кралица, графична колекц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Картина 13" descr="Картина, която съдържа текст, кралица, графична колекция&#10;&#10;Описанието е генерирано автоматично"/>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4794" cy="1353259"/>
                        </a:xfrm>
                        <a:prstGeom prst="rect">
                          <a:avLst/>
                        </a:prstGeom>
                        <a:noFill/>
                        <a:ln>
                          <a:noFill/>
                        </a:ln>
                      </pic:spPr>
                    </pic:pic>
                  </a:graphicData>
                </a:graphic>
              </wp:anchor>
            </w:drawing>
          </w:r>
        </w:p>
      </w:tc>
    </w:tr>
    <w:tr w:rsidR="00031679" w:rsidRPr="000C1111" w:rsidTr="00BA7F91">
      <w:tc>
        <w:tcPr>
          <w:tcW w:w="3116" w:type="dxa"/>
        </w:tcPr>
        <w:p w:rsidR="00031679" w:rsidRPr="000C1111" w:rsidRDefault="00C44673" w:rsidP="00031679">
          <w:pPr>
            <w:pStyle w:val="Antet"/>
            <w:jc w:val="center"/>
            <w:rPr>
              <w:rFonts w:ascii="Trebuchet MS" w:hAnsi="Trebuchet MS"/>
              <w:b/>
              <w:bCs/>
              <w:lang w:val="bg-BG"/>
            </w:rPr>
          </w:pPr>
          <w:r w:rsidRPr="00C44673">
            <w:rPr>
              <w:rFonts w:ascii="Trebuchet MS" w:hAnsi="Trebuchet MS"/>
              <w:b/>
              <w:bCs/>
              <w:lang w:val="bg-BG"/>
            </w:rPr>
            <w:t>MUNICIPIUL VRAȚA</w:t>
          </w:r>
        </w:p>
      </w:tc>
      <w:tc>
        <w:tcPr>
          <w:tcW w:w="3117" w:type="dxa"/>
        </w:tcPr>
        <w:p w:rsidR="00031679" w:rsidRPr="000C1111" w:rsidRDefault="005C6145" w:rsidP="00031679">
          <w:pPr>
            <w:pStyle w:val="Antet"/>
            <w:jc w:val="center"/>
            <w:rPr>
              <w:rFonts w:ascii="Trebuchet MS" w:hAnsi="Trebuchet MS"/>
              <w:b/>
              <w:bCs/>
              <w:lang w:val="bg-BG"/>
            </w:rPr>
          </w:pPr>
          <w:r w:rsidRPr="005C6145">
            <w:rPr>
              <w:rFonts w:ascii="Trebuchet MS" w:hAnsi="Trebuchet MS"/>
              <w:b/>
              <w:bCs/>
              <w:lang w:val="bg-BG"/>
            </w:rPr>
            <w:t>UNIUNEA EUROPEANĂ</w:t>
          </w:r>
        </w:p>
      </w:tc>
      <w:tc>
        <w:tcPr>
          <w:tcW w:w="3117" w:type="dxa"/>
        </w:tcPr>
        <w:p w:rsidR="00031679" w:rsidRPr="00C44673" w:rsidRDefault="00C44673" w:rsidP="00031679">
          <w:pPr>
            <w:pStyle w:val="Antet"/>
            <w:jc w:val="center"/>
            <w:rPr>
              <w:rFonts w:ascii="Trebuchet MS" w:hAnsi="Trebuchet MS"/>
              <w:b/>
              <w:bCs/>
              <w:lang w:val="bg-BG"/>
            </w:rPr>
          </w:pPr>
          <w:r w:rsidRPr="00C44673">
            <w:rPr>
              <w:rFonts w:ascii="Trebuchet MS" w:hAnsi="Trebuchet MS" w:cs="Arial"/>
              <w:b/>
              <w:bCs/>
              <w:lang w:val="ro-RO"/>
            </w:rPr>
            <w:t xml:space="preserve">MUNICIPIUL </w:t>
          </w:r>
          <w:r w:rsidR="00F15AB9">
            <w:rPr>
              <w:rFonts w:ascii="Trebuchet MS" w:hAnsi="Trebuchet MS" w:cs="Arial"/>
              <w:b/>
              <w:bCs/>
              <w:lang w:val="ro-RO"/>
            </w:rPr>
            <w:t>C</w:t>
          </w:r>
          <w:r w:rsidRPr="00C44673">
            <w:rPr>
              <w:rFonts w:ascii="Trebuchet MS" w:hAnsi="Trebuchet MS" w:cs="Arial"/>
              <w:b/>
              <w:bCs/>
              <w:lang w:val="ro-RO"/>
            </w:rPr>
            <w:t>RAIOVA</w:t>
          </w:r>
        </w:p>
      </w:tc>
    </w:tr>
  </w:tbl>
  <w:p w:rsidR="007A4DCC" w:rsidRDefault="007A4DCC" w:rsidP="007A4DCC">
    <w:pPr>
      <w:pStyle w:val="Antet"/>
    </w:pPr>
  </w:p>
  <w:p w:rsidR="008D0681" w:rsidRDefault="008D0681" w:rsidP="007A4DCC">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720"/>
    <w:multiLevelType w:val="hybridMultilevel"/>
    <w:tmpl w:val="838C3A68"/>
    <w:lvl w:ilvl="0" w:tplc="FFFFFFF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E6456A8"/>
    <w:multiLevelType w:val="hybridMultilevel"/>
    <w:tmpl w:val="8BDE2B6E"/>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BC46E5"/>
    <w:multiLevelType w:val="hybridMultilevel"/>
    <w:tmpl w:val="4924462E"/>
    <w:lvl w:ilvl="0" w:tplc="0402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B90505"/>
    <w:multiLevelType w:val="hybridMultilevel"/>
    <w:tmpl w:val="904C2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61B0A"/>
    <w:multiLevelType w:val="hybridMultilevel"/>
    <w:tmpl w:val="F2C638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CC676E"/>
    <w:multiLevelType w:val="hybridMultilevel"/>
    <w:tmpl w:val="7C4E5F5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F0946CD"/>
    <w:multiLevelType w:val="hybridMultilevel"/>
    <w:tmpl w:val="3F6EDFD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A010BC"/>
    <w:multiLevelType w:val="hybridMultilevel"/>
    <w:tmpl w:val="5D4E077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5055EB"/>
    <w:multiLevelType w:val="hybridMultilevel"/>
    <w:tmpl w:val="52DC3BC4"/>
    <w:lvl w:ilvl="0" w:tplc="9210F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A0D88"/>
    <w:multiLevelType w:val="hybridMultilevel"/>
    <w:tmpl w:val="6E7860FC"/>
    <w:lvl w:ilvl="0" w:tplc="9D3C95DA">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1191E5D"/>
    <w:multiLevelType w:val="hybridMultilevel"/>
    <w:tmpl w:val="CC80D3E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2CC5984"/>
    <w:multiLevelType w:val="hybridMultilevel"/>
    <w:tmpl w:val="7C4E5F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016199"/>
    <w:multiLevelType w:val="hybridMultilevel"/>
    <w:tmpl w:val="6E7860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707ABA"/>
    <w:multiLevelType w:val="hybridMultilevel"/>
    <w:tmpl w:val="1E9ED842"/>
    <w:lvl w:ilvl="0" w:tplc="8BB87784">
      <w:numFmt w:val="bullet"/>
      <w:lvlText w:val="-"/>
      <w:lvlJc w:val="left"/>
      <w:pPr>
        <w:ind w:left="720" w:hanging="360"/>
      </w:pPr>
      <w:rPr>
        <w:rFonts w:ascii="PT Sans" w:eastAsia="Bahnschrift Light" w:hAnsi="PT Sans" w:cs="Bahnschrift Ligh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51F3E"/>
    <w:multiLevelType w:val="hybridMultilevel"/>
    <w:tmpl w:val="AF66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3"/>
  </w:num>
  <w:num w:numId="4">
    <w:abstractNumId w:val="8"/>
  </w:num>
  <w:num w:numId="5">
    <w:abstractNumId w:val="3"/>
  </w:num>
  <w:num w:numId="6">
    <w:abstractNumId w:val="4"/>
  </w:num>
  <w:num w:numId="7">
    <w:abstractNumId w:val="9"/>
  </w:num>
  <w:num w:numId="8">
    <w:abstractNumId w:val="5"/>
  </w:num>
  <w:num w:numId="9">
    <w:abstractNumId w:val="11"/>
  </w:num>
  <w:num w:numId="10">
    <w:abstractNumId w:val="1"/>
  </w:num>
  <w:num w:numId="11">
    <w:abstractNumId w:val="12"/>
  </w:num>
  <w:num w:numId="12">
    <w:abstractNumId w:val="10"/>
  </w:num>
  <w:num w:numId="13">
    <w:abstractNumId w:val="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C2"/>
    <w:rsid w:val="000031C5"/>
    <w:rsid w:val="00005DCB"/>
    <w:rsid w:val="0001034D"/>
    <w:rsid w:val="000112AA"/>
    <w:rsid w:val="00015B31"/>
    <w:rsid w:val="000173C8"/>
    <w:rsid w:val="00021ABC"/>
    <w:rsid w:val="00021FD4"/>
    <w:rsid w:val="0002342D"/>
    <w:rsid w:val="0002764C"/>
    <w:rsid w:val="000278C8"/>
    <w:rsid w:val="00031679"/>
    <w:rsid w:val="00031FFB"/>
    <w:rsid w:val="00032F8C"/>
    <w:rsid w:val="00035DC5"/>
    <w:rsid w:val="00040531"/>
    <w:rsid w:val="00042D44"/>
    <w:rsid w:val="00043635"/>
    <w:rsid w:val="00043BA1"/>
    <w:rsid w:val="0004456D"/>
    <w:rsid w:val="00046A45"/>
    <w:rsid w:val="000479FE"/>
    <w:rsid w:val="000532FB"/>
    <w:rsid w:val="0005429A"/>
    <w:rsid w:val="00054888"/>
    <w:rsid w:val="00057849"/>
    <w:rsid w:val="000607A5"/>
    <w:rsid w:val="0006137B"/>
    <w:rsid w:val="0007411E"/>
    <w:rsid w:val="0008184F"/>
    <w:rsid w:val="000828DF"/>
    <w:rsid w:val="00082E46"/>
    <w:rsid w:val="00086C7C"/>
    <w:rsid w:val="00087878"/>
    <w:rsid w:val="00087C3E"/>
    <w:rsid w:val="000957E7"/>
    <w:rsid w:val="00096A77"/>
    <w:rsid w:val="000A2CCA"/>
    <w:rsid w:val="000A3C49"/>
    <w:rsid w:val="000A4FCA"/>
    <w:rsid w:val="000A5A9C"/>
    <w:rsid w:val="000B506F"/>
    <w:rsid w:val="000B7163"/>
    <w:rsid w:val="000C0278"/>
    <w:rsid w:val="000C04AF"/>
    <w:rsid w:val="000C4767"/>
    <w:rsid w:val="000C4EA1"/>
    <w:rsid w:val="000D5F27"/>
    <w:rsid w:val="000E2BA2"/>
    <w:rsid w:val="000E54F2"/>
    <w:rsid w:val="000E6E36"/>
    <w:rsid w:val="000E73C0"/>
    <w:rsid w:val="000E7C48"/>
    <w:rsid w:val="00101C10"/>
    <w:rsid w:val="00103C67"/>
    <w:rsid w:val="0010421F"/>
    <w:rsid w:val="001136B6"/>
    <w:rsid w:val="0011522E"/>
    <w:rsid w:val="00140C73"/>
    <w:rsid w:val="00145245"/>
    <w:rsid w:val="00146009"/>
    <w:rsid w:val="001467B2"/>
    <w:rsid w:val="00151255"/>
    <w:rsid w:val="00151E69"/>
    <w:rsid w:val="00152DED"/>
    <w:rsid w:val="001557B6"/>
    <w:rsid w:val="001618A4"/>
    <w:rsid w:val="00163449"/>
    <w:rsid w:val="00170217"/>
    <w:rsid w:val="00173117"/>
    <w:rsid w:val="001741A3"/>
    <w:rsid w:val="001758E0"/>
    <w:rsid w:val="001773E9"/>
    <w:rsid w:val="001815B6"/>
    <w:rsid w:val="00181D69"/>
    <w:rsid w:val="00184297"/>
    <w:rsid w:val="00184CE6"/>
    <w:rsid w:val="00186D60"/>
    <w:rsid w:val="001907C1"/>
    <w:rsid w:val="001955B9"/>
    <w:rsid w:val="001A074D"/>
    <w:rsid w:val="001A11C5"/>
    <w:rsid w:val="001A26F7"/>
    <w:rsid w:val="001A7542"/>
    <w:rsid w:val="001B2C62"/>
    <w:rsid w:val="001B3358"/>
    <w:rsid w:val="001B3A4E"/>
    <w:rsid w:val="001B5208"/>
    <w:rsid w:val="001C601E"/>
    <w:rsid w:val="001D0074"/>
    <w:rsid w:val="001D6FD6"/>
    <w:rsid w:val="001E4B68"/>
    <w:rsid w:val="001F0B2E"/>
    <w:rsid w:val="001F23CB"/>
    <w:rsid w:val="001F2759"/>
    <w:rsid w:val="001F7902"/>
    <w:rsid w:val="001F79CB"/>
    <w:rsid w:val="0020265E"/>
    <w:rsid w:val="00205006"/>
    <w:rsid w:val="0020715E"/>
    <w:rsid w:val="00211A58"/>
    <w:rsid w:val="00211B1F"/>
    <w:rsid w:val="00212B90"/>
    <w:rsid w:val="00220D31"/>
    <w:rsid w:val="00233671"/>
    <w:rsid w:val="0023557E"/>
    <w:rsid w:val="00237C7F"/>
    <w:rsid w:val="00246351"/>
    <w:rsid w:val="0025077D"/>
    <w:rsid w:val="0025147C"/>
    <w:rsid w:val="0025270B"/>
    <w:rsid w:val="00253E4E"/>
    <w:rsid w:val="00256CBF"/>
    <w:rsid w:val="0026369B"/>
    <w:rsid w:val="002638F6"/>
    <w:rsid w:val="00266D95"/>
    <w:rsid w:val="00274A41"/>
    <w:rsid w:val="002755F5"/>
    <w:rsid w:val="00275ADD"/>
    <w:rsid w:val="00277369"/>
    <w:rsid w:val="002818C2"/>
    <w:rsid w:val="002910BD"/>
    <w:rsid w:val="0029264B"/>
    <w:rsid w:val="00294509"/>
    <w:rsid w:val="002B116A"/>
    <w:rsid w:val="002B60FD"/>
    <w:rsid w:val="002C298B"/>
    <w:rsid w:val="002C3025"/>
    <w:rsid w:val="002D32CC"/>
    <w:rsid w:val="002E092F"/>
    <w:rsid w:val="002E2ADA"/>
    <w:rsid w:val="002E3DAC"/>
    <w:rsid w:val="002E5BF4"/>
    <w:rsid w:val="002E5E83"/>
    <w:rsid w:val="002F3C7D"/>
    <w:rsid w:val="00303D02"/>
    <w:rsid w:val="00304B92"/>
    <w:rsid w:val="003076C8"/>
    <w:rsid w:val="00324803"/>
    <w:rsid w:val="003264BA"/>
    <w:rsid w:val="00330C91"/>
    <w:rsid w:val="003313CE"/>
    <w:rsid w:val="00334337"/>
    <w:rsid w:val="00341C31"/>
    <w:rsid w:val="00353779"/>
    <w:rsid w:val="0035423D"/>
    <w:rsid w:val="00367483"/>
    <w:rsid w:val="00370031"/>
    <w:rsid w:val="003714E2"/>
    <w:rsid w:val="003730CD"/>
    <w:rsid w:val="0037409C"/>
    <w:rsid w:val="00374EC4"/>
    <w:rsid w:val="00375809"/>
    <w:rsid w:val="00385FAB"/>
    <w:rsid w:val="003875F2"/>
    <w:rsid w:val="00391904"/>
    <w:rsid w:val="00394DD0"/>
    <w:rsid w:val="003A2FD0"/>
    <w:rsid w:val="003B1595"/>
    <w:rsid w:val="003C7DEB"/>
    <w:rsid w:val="003D422E"/>
    <w:rsid w:val="003D46A0"/>
    <w:rsid w:val="003D76AF"/>
    <w:rsid w:val="003F2597"/>
    <w:rsid w:val="00404A9E"/>
    <w:rsid w:val="00412BDF"/>
    <w:rsid w:val="00414915"/>
    <w:rsid w:val="00414F06"/>
    <w:rsid w:val="00416B5D"/>
    <w:rsid w:val="004179CB"/>
    <w:rsid w:val="00417F0D"/>
    <w:rsid w:val="004209F9"/>
    <w:rsid w:val="00423E3B"/>
    <w:rsid w:val="0043147D"/>
    <w:rsid w:val="004334F4"/>
    <w:rsid w:val="004400B2"/>
    <w:rsid w:val="004504FC"/>
    <w:rsid w:val="00452441"/>
    <w:rsid w:val="00453C1B"/>
    <w:rsid w:val="004540A4"/>
    <w:rsid w:val="00454D11"/>
    <w:rsid w:val="004578E6"/>
    <w:rsid w:val="00460B1F"/>
    <w:rsid w:val="00463084"/>
    <w:rsid w:val="004730A6"/>
    <w:rsid w:val="0047324D"/>
    <w:rsid w:val="004863A5"/>
    <w:rsid w:val="004A39D9"/>
    <w:rsid w:val="004A58C2"/>
    <w:rsid w:val="004A5DAE"/>
    <w:rsid w:val="004B5199"/>
    <w:rsid w:val="004B6AEF"/>
    <w:rsid w:val="004C2503"/>
    <w:rsid w:val="004C3D70"/>
    <w:rsid w:val="004C5026"/>
    <w:rsid w:val="004C5D52"/>
    <w:rsid w:val="004D1422"/>
    <w:rsid w:val="004E3FE5"/>
    <w:rsid w:val="004F0ADE"/>
    <w:rsid w:val="004F5CEB"/>
    <w:rsid w:val="004F69D0"/>
    <w:rsid w:val="0050402F"/>
    <w:rsid w:val="005068CE"/>
    <w:rsid w:val="00517E35"/>
    <w:rsid w:val="005207EC"/>
    <w:rsid w:val="00522A98"/>
    <w:rsid w:val="00532179"/>
    <w:rsid w:val="00543859"/>
    <w:rsid w:val="00544934"/>
    <w:rsid w:val="0054759A"/>
    <w:rsid w:val="005503CF"/>
    <w:rsid w:val="00554084"/>
    <w:rsid w:val="0055684A"/>
    <w:rsid w:val="00562886"/>
    <w:rsid w:val="005759F8"/>
    <w:rsid w:val="00577404"/>
    <w:rsid w:val="00581732"/>
    <w:rsid w:val="00582183"/>
    <w:rsid w:val="00582E15"/>
    <w:rsid w:val="005851CB"/>
    <w:rsid w:val="00590EAD"/>
    <w:rsid w:val="00591AD8"/>
    <w:rsid w:val="00595416"/>
    <w:rsid w:val="005A1076"/>
    <w:rsid w:val="005A3346"/>
    <w:rsid w:val="005A53E0"/>
    <w:rsid w:val="005A5EFB"/>
    <w:rsid w:val="005A6237"/>
    <w:rsid w:val="005A78B8"/>
    <w:rsid w:val="005B08FB"/>
    <w:rsid w:val="005B1F61"/>
    <w:rsid w:val="005B5ADD"/>
    <w:rsid w:val="005C6145"/>
    <w:rsid w:val="005C620E"/>
    <w:rsid w:val="005E1D8C"/>
    <w:rsid w:val="005E24E3"/>
    <w:rsid w:val="005E2AEA"/>
    <w:rsid w:val="005E560E"/>
    <w:rsid w:val="005F1690"/>
    <w:rsid w:val="005F3A89"/>
    <w:rsid w:val="005F3F5C"/>
    <w:rsid w:val="005F563C"/>
    <w:rsid w:val="005F5865"/>
    <w:rsid w:val="005F58DC"/>
    <w:rsid w:val="005F6106"/>
    <w:rsid w:val="006171C5"/>
    <w:rsid w:val="006224B9"/>
    <w:rsid w:val="00622A27"/>
    <w:rsid w:val="00631B14"/>
    <w:rsid w:val="00632633"/>
    <w:rsid w:val="00646947"/>
    <w:rsid w:val="00647CE8"/>
    <w:rsid w:val="0065214C"/>
    <w:rsid w:val="00660014"/>
    <w:rsid w:val="006608A3"/>
    <w:rsid w:val="006631B7"/>
    <w:rsid w:val="006667E1"/>
    <w:rsid w:val="006751D7"/>
    <w:rsid w:val="0068310A"/>
    <w:rsid w:val="00684CAD"/>
    <w:rsid w:val="006940BF"/>
    <w:rsid w:val="00694B42"/>
    <w:rsid w:val="0069522C"/>
    <w:rsid w:val="00697B36"/>
    <w:rsid w:val="006A1A10"/>
    <w:rsid w:val="006B3FD1"/>
    <w:rsid w:val="006C6434"/>
    <w:rsid w:val="006D40FC"/>
    <w:rsid w:val="006E5548"/>
    <w:rsid w:val="006E6743"/>
    <w:rsid w:val="006F462E"/>
    <w:rsid w:val="007001EE"/>
    <w:rsid w:val="007046C0"/>
    <w:rsid w:val="00712F16"/>
    <w:rsid w:val="007148DF"/>
    <w:rsid w:val="007217CA"/>
    <w:rsid w:val="007221B8"/>
    <w:rsid w:val="00724366"/>
    <w:rsid w:val="00731757"/>
    <w:rsid w:val="007325EE"/>
    <w:rsid w:val="007327AC"/>
    <w:rsid w:val="007351EE"/>
    <w:rsid w:val="0075173C"/>
    <w:rsid w:val="0075331E"/>
    <w:rsid w:val="007568CF"/>
    <w:rsid w:val="00757B49"/>
    <w:rsid w:val="00761D43"/>
    <w:rsid w:val="0077503D"/>
    <w:rsid w:val="00775D0F"/>
    <w:rsid w:val="007771F1"/>
    <w:rsid w:val="00782AD1"/>
    <w:rsid w:val="007851C9"/>
    <w:rsid w:val="00791D8C"/>
    <w:rsid w:val="0079571B"/>
    <w:rsid w:val="007A01E4"/>
    <w:rsid w:val="007A0EEE"/>
    <w:rsid w:val="007A2662"/>
    <w:rsid w:val="007A4DCC"/>
    <w:rsid w:val="007B247C"/>
    <w:rsid w:val="007B4DB2"/>
    <w:rsid w:val="007B6ACC"/>
    <w:rsid w:val="007C1A6E"/>
    <w:rsid w:val="007C3F68"/>
    <w:rsid w:val="007D4AE3"/>
    <w:rsid w:val="007D57F4"/>
    <w:rsid w:val="007D6C36"/>
    <w:rsid w:val="007E16E2"/>
    <w:rsid w:val="007E566D"/>
    <w:rsid w:val="007F282D"/>
    <w:rsid w:val="007F28BD"/>
    <w:rsid w:val="00805AE1"/>
    <w:rsid w:val="00815755"/>
    <w:rsid w:val="00816AB2"/>
    <w:rsid w:val="008243C8"/>
    <w:rsid w:val="00841247"/>
    <w:rsid w:val="008434FA"/>
    <w:rsid w:val="0085433A"/>
    <w:rsid w:val="00862B50"/>
    <w:rsid w:val="00870C80"/>
    <w:rsid w:val="00872CBF"/>
    <w:rsid w:val="00872FA3"/>
    <w:rsid w:val="008808EC"/>
    <w:rsid w:val="00885CA2"/>
    <w:rsid w:val="00893D7F"/>
    <w:rsid w:val="008A5B11"/>
    <w:rsid w:val="008A78A6"/>
    <w:rsid w:val="008A7F1B"/>
    <w:rsid w:val="008B0654"/>
    <w:rsid w:val="008B21DC"/>
    <w:rsid w:val="008B2324"/>
    <w:rsid w:val="008B24CB"/>
    <w:rsid w:val="008B705D"/>
    <w:rsid w:val="008B7072"/>
    <w:rsid w:val="008C6F40"/>
    <w:rsid w:val="008D013D"/>
    <w:rsid w:val="008D0681"/>
    <w:rsid w:val="008D5781"/>
    <w:rsid w:val="008D5B59"/>
    <w:rsid w:val="008D65A7"/>
    <w:rsid w:val="008E03EA"/>
    <w:rsid w:val="008E0556"/>
    <w:rsid w:val="008E6C01"/>
    <w:rsid w:val="008F250C"/>
    <w:rsid w:val="008F4FFA"/>
    <w:rsid w:val="008F5708"/>
    <w:rsid w:val="008F6435"/>
    <w:rsid w:val="008F7ED6"/>
    <w:rsid w:val="009026CF"/>
    <w:rsid w:val="0091154E"/>
    <w:rsid w:val="00914AA4"/>
    <w:rsid w:val="00916D70"/>
    <w:rsid w:val="0092056C"/>
    <w:rsid w:val="009243EA"/>
    <w:rsid w:val="0092441A"/>
    <w:rsid w:val="00930974"/>
    <w:rsid w:val="00931C78"/>
    <w:rsid w:val="00935DFE"/>
    <w:rsid w:val="00936027"/>
    <w:rsid w:val="0093770D"/>
    <w:rsid w:val="00943B89"/>
    <w:rsid w:val="0094642D"/>
    <w:rsid w:val="009553D0"/>
    <w:rsid w:val="009832B2"/>
    <w:rsid w:val="009850EB"/>
    <w:rsid w:val="009A2259"/>
    <w:rsid w:val="009A3A65"/>
    <w:rsid w:val="009A4C00"/>
    <w:rsid w:val="009B24F1"/>
    <w:rsid w:val="009B71C5"/>
    <w:rsid w:val="009C14AF"/>
    <w:rsid w:val="009C1CA0"/>
    <w:rsid w:val="009C7C34"/>
    <w:rsid w:val="009D3370"/>
    <w:rsid w:val="009E2E6D"/>
    <w:rsid w:val="009E3D6D"/>
    <w:rsid w:val="009E7CE6"/>
    <w:rsid w:val="009F0ADE"/>
    <w:rsid w:val="00A02952"/>
    <w:rsid w:val="00A053FA"/>
    <w:rsid w:val="00A05780"/>
    <w:rsid w:val="00A0679C"/>
    <w:rsid w:val="00A1425F"/>
    <w:rsid w:val="00A2406B"/>
    <w:rsid w:val="00A30351"/>
    <w:rsid w:val="00A36BBC"/>
    <w:rsid w:val="00A43899"/>
    <w:rsid w:val="00A46962"/>
    <w:rsid w:val="00A61A21"/>
    <w:rsid w:val="00A624BF"/>
    <w:rsid w:val="00A65510"/>
    <w:rsid w:val="00A8590F"/>
    <w:rsid w:val="00A942E7"/>
    <w:rsid w:val="00AA4355"/>
    <w:rsid w:val="00AA438F"/>
    <w:rsid w:val="00AA577E"/>
    <w:rsid w:val="00AA7D56"/>
    <w:rsid w:val="00AB596F"/>
    <w:rsid w:val="00AC02F6"/>
    <w:rsid w:val="00AC3ED8"/>
    <w:rsid w:val="00AD0B99"/>
    <w:rsid w:val="00AD460E"/>
    <w:rsid w:val="00AD59B0"/>
    <w:rsid w:val="00AD60DE"/>
    <w:rsid w:val="00AD68E3"/>
    <w:rsid w:val="00AE2150"/>
    <w:rsid w:val="00AE6A2E"/>
    <w:rsid w:val="00AF0DCB"/>
    <w:rsid w:val="00AF4E5B"/>
    <w:rsid w:val="00B12078"/>
    <w:rsid w:val="00B142DD"/>
    <w:rsid w:val="00B24C88"/>
    <w:rsid w:val="00B311EE"/>
    <w:rsid w:val="00B31901"/>
    <w:rsid w:val="00B31E01"/>
    <w:rsid w:val="00B33BFA"/>
    <w:rsid w:val="00B45C9D"/>
    <w:rsid w:val="00B47944"/>
    <w:rsid w:val="00B51873"/>
    <w:rsid w:val="00B63311"/>
    <w:rsid w:val="00B70CD0"/>
    <w:rsid w:val="00B738F9"/>
    <w:rsid w:val="00B809B0"/>
    <w:rsid w:val="00B8298B"/>
    <w:rsid w:val="00B8313C"/>
    <w:rsid w:val="00B83E8E"/>
    <w:rsid w:val="00B84A63"/>
    <w:rsid w:val="00B870CA"/>
    <w:rsid w:val="00B90503"/>
    <w:rsid w:val="00B91E65"/>
    <w:rsid w:val="00B9577E"/>
    <w:rsid w:val="00B97485"/>
    <w:rsid w:val="00BA4FC8"/>
    <w:rsid w:val="00BB5BB8"/>
    <w:rsid w:val="00BC1D7E"/>
    <w:rsid w:val="00BD795D"/>
    <w:rsid w:val="00BE0872"/>
    <w:rsid w:val="00BE1A89"/>
    <w:rsid w:val="00BF358C"/>
    <w:rsid w:val="00BF541F"/>
    <w:rsid w:val="00BF687F"/>
    <w:rsid w:val="00BF6BCF"/>
    <w:rsid w:val="00C05CB3"/>
    <w:rsid w:val="00C1315B"/>
    <w:rsid w:val="00C13653"/>
    <w:rsid w:val="00C13A92"/>
    <w:rsid w:val="00C13D45"/>
    <w:rsid w:val="00C25153"/>
    <w:rsid w:val="00C26984"/>
    <w:rsid w:val="00C40F93"/>
    <w:rsid w:val="00C44673"/>
    <w:rsid w:val="00C45310"/>
    <w:rsid w:val="00C45BD3"/>
    <w:rsid w:val="00C478DF"/>
    <w:rsid w:val="00C634F1"/>
    <w:rsid w:val="00C7258E"/>
    <w:rsid w:val="00C73DD8"/>
    <w:rsid w:val="00C77A37"/>
    <w:rsid w:val="00C850E1"/>
    <w:rsid w:val="00C9190C"/>
    <w:rsid w:val="00CA78D7"/>
    <w:rsid w:val="00CB2E6A"/>
    <w:rsid w:val="00CB43F1"/>
    <w:rsid w:val="00CC57E4"/>
    <w:rsid w:val="00CC5B5F"/>
    <w:rsid w:val="00CD0559"/>
    <w:rsid w:val="00CD54DB"/>
    <w:rsid w:val="00CD6E39"/>
    <w:rsid w:val="00CE1B90"/>
    <w:rsid w:val="00CE6CE3"/>
    <w:rsid w:val="00CF2A8F"/>
    <w:rsid w:val="00CF4856"/>
    <w:rsid w:val="00CF7E33"/>
    <w:rsid w:val="00D04B64"/>
    <w:rsid w:val="00D070BD"/>
    <w:rsid w:val="00D0710C"/>
    <w:rsid w:val="00D1253F"/>
    <w:rsid w:val="00D125FA"/>
    <w:rsid w:val="00D13E7E"/>
    <w:rsid w:val="00D148FE"/>
    <w:rsid w:val="00D17608"/>
    <w:rsid w:val="00D262D9"/>
    <w:rsid w:val="00D27AD2"/>
    <w:rsid w:val="00D412AB"/>
    <w:rsid w:val="00D42352"/>
    <w:rsid w:val="00D61670"/>
    <w:rsid w:val="00D64A1E"/>
    <w:rsid w:val="00D7646C"/>
    <w:rsid w:val="00D77B2E"/>
    <w:rsid w:val="00D81B9F"/>
    <w:rsid w:val="00D84C29"/>
    <w:rsid w:val="00D8755F"/>
    <w:rsid w:val="00D92373"/>
    <w:rsid w:val="00D94732"/>
    <w:rsid w:val="00D94F50"/>
    <w:rsid w:val="00DA167C"/>
    <w:rsid w:val="00DA1CCC"/>
    <w:rsid w:val="00DB236D"/>
    <w:rsid w:val="00DB4E7D"/>
    <w:rsid w:val="00DB6969"/>
    <w:rsid w:val="00DC6293"/>
    <w:rsid w:val="00DD7B9D"/>
    <w:rsid w:val="00DE042C"/>
    <w:rsid w:val="00DE6B16"/>
    <w:rsid w:val="00DF33B8"/>
    <w:rsid w:val="00DF55C1"/>
    <w:rsid w:val="00E03A2B"/>
    <w:rsid w:val="00E05258"/>
    <w:rsid w:val="00E071CA"/>
    <w:rsid w:val="00E12CFF"/>
    <w:rsid w:val="00E32451"/>
    <w:rsid w:val="00E332D4"/>
    <w:rsid w:val="00E364D9"/>
    <w:rsid w:val="00E40F58"/>
    <w:rsid w:val="00E452D1"/>
    <w:rsid w:val="00E544BE"/>
    <w:rsid w:val="00E55D55"/>
    <w:rsid w:val="00E64D60"/>
    <w:rsid w:val="00E70A31"/>
    <w:rsid w:val="00E71248"/>
    <w:rsid w:val="00E71B20"/>
    <w:rsid w:val="00E74725"/>
    <w:rsid w:val="00E86F30"/>
    <w:rsid w:val="00E9481F"/>
    <w:rsid w:val="00E953AC"/>
    <w:rsid w:val="00EA5730"/>
    <w:rsid w:val="00EA6DB8"/>
    <w:rsid w:val="00EB11A4"/>
    <w:rsid w:val="00EB1B26"/>
    <w:rsid w:val="00EB347B"/>
    <w:rsid w:val="00EB45E4"/>
    <w:rsid w:val="00EB629B"/>
    <w:rsid w:val="00EB7CB1"/>
    <w:rsid w:val="00ED2255"/>
    <w:rsid w:val="00ED4ADC"/>
    <w:rsid w:val="00EF0DD3"/>
    <w:rsid w:val="00F02DC1"/>
    <w:rsid w:val="00F1266B"/>
    <w:rsid w:val="00F14725"/>
    <w:rsid w:val="00F15AB9"/>
    <w:rsid w:val="00F16247"/>
    <w:rsid w:val="00F2001E"/>
    <w:rsid w:val="00F209FB"/>
    <w:rsid w:val="00F21AAA"/>
    <w:rsid w:val="00F22650"/>
    <w:rsid w:val="00F27641"/>
    <w:rsid w:val="00F30ECD"/>
    <w:rsid w:val="00F32E9B"/>
    <w:rsid w:val="00F34086"/>
    <w:rsid w:val="00F56841"/>
    <w:rsid w:val="00F60B82"/>
    <w:rsid w:val="00F62517"/>
    <w:rsid w:val="00F6429C"/>
    <w:rsid w:val="00F73BDE"/>
    <w:rsid w:val="00F7767E"/>
    <w:rsid w:val="00F831B6"/>
    <w:rsid w:val="00F86489"/>
    <w:rsid w:val="00FA291A"/>
    <w:rsid w:val="00FB08AA"/>
    <w:rsid w:val="00FB7149"/>
    <w:rsid w:val="00FC1E59"/>
    <w:rsid w:val="00FC28EA"/>
    <w:rsid w:val="00FC3139"/>
    <w:rsid w:val="00FC4160"/>
    <w:rsid w:val="00FC5AC2"/>
    <w:rsid w:val="00FD4B7D"/>
    <w:rsid w:val="00FD6694"/>
    <w:rsid w:val="00FE3820"/>
    <w:rsid w:val="00FE710A"/>
    <w:rsid w:val="00FE7265"/>
    <w:rsid w:val="00FF1014"/>
    <w:rsid w:val="00FF154E"/>
    <w:rsid w:val="00FF3A6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2646A4D-67F4-433C-91FE-A241A667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6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2773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277369"/>
    <w:rPr>
      <w:rFonts w:asciiTheme="majorHAnsi" w:eastAsiaTheme="majorEastAsia" w:hAnsiTheme="majorHAnsi" w:cstheme="majorBidi"/>
      <w:spacing w:val="-10"/>
      <w:kern w:val="28"/>
      <w:sz w:val="56"/>
      <w:szCs w:val="56"/>
    </w:rPr>
  </w:style>
  <w:style w:type="paragraph" w:customStyle="1" w:styleId="Default">
    <w:name w:val="Default"/>
    <w:rsid w:val="005F563C"/>
    <w:pPr>
      <w:autoSpaceDE w:val="0"/>
      <w:autoSpaceDN w:val="0"/>
      <w:adjustRightInd w:val="0"/>
      <w:spacing w:after="0" w:line="240" w:lineRule="auto"/>
    </w:pPr>
    <w:rPr>
      <w:rFonts w:ascii="Times New Roman" w:eastAsia="Calibri" w:hAnsi="Times New Roman" w:cs="Times New Roman"/>
      <w:color w:val="000000"/>
      <w:sz w:val="24"/>
      <w:szCs w:val="24"/>
      <w:lang w:val="bg-BG" w:eastAsia="bg-BG"/>
    </w:rPr>
  </w:style>
  <w:style w:type="paragraph" w:styleId="Listparagraf">
    <w:name w:val="List Paragraph"/>
    <w:basedOn w:val="Normal"/>
    <w:uiPriority w:val="34"/>
    <w:qFormat/>
    <w:rsid w:val="00AA577E"/>
    <w:pPr>
      <w:ind w:left="720"/>
      <w:contextualSpacing/>
    </w:pPr>
  </w:style>
  <w:style w:type="paragraph" w:styleId="Indentcorptext">
    <w:name w:val="Body Text Indent"/>
    <w:basedOn w:val="Normal"/>
    <w:link w:val="IndentcorptextCaracter"/>
    <w:rsid w:val="00E544BE"/>
    <w:pPr>
      <w:spacing w:after="0" w:line="240" w:lineRule="auto"/>
      <w:ind w:firstLine="900"/>
      <w:jc w:val="both"/>
    </w:pPr>
    <w:rPr>
      <w:rFonts w:ascii="Times New Roman" w:eastAsia="Times New Roman" w:hAnsi="Times New Roman" w:cs="Times New Roman"/>
      <w:b/>
      <w:sz w:val="28"/>
      <w:szCs w:val="28"/>
      <w:lang w:val="bg-BG" w:eastAsia="bg-BG"/>
    </w:rPr>
  </w:style>
  <w:style w:type="character" w:customStyle="1" w:styleId="IndentcorptextCaracter">
    <w:name w:val="Indent corp text Caracter"/>
    <w:basedOn w:val="Fontdeparagrafimplicit"/>
    <w:link w:val="Indentcorptext"/>
    <w:rsid w:val="00E544BE"/>
    <w:rPr>
      <w:rFonts w:ascii="Times New Roman" w:eastAsia="Times New Roman" w:hAnsi="Times New Roman" w:cs="Times New Roman"/>
      <w:b/>
      <w:sz w:val="28"/>
      <w:szCs w:val="28"/>
      <w:lang w:val="bg-BG" w:eastAsia="bg-BG"/>
    </w:rPr>
  </w:style>
  <w:style w:type="paragraph" w:styleId="Corptext2">
    <w:name w:val="Body Text 2"/>
    <w:basedOn w:val="Normal"/>
    <w:link w:val="Corptext2Caracter"/>
    <w:uiPriority w:val="99"/>
    <w:semiHidden/>
    <w:unhideWhenUsed/>
    <w:rsid w:val="0085433A"/>
    <w:pPr>
      <w:spacing w:after="120" w:line="480" w:lineRule="auto"/>
    </w:pPr>
  </w:style>
  <w:style w:type="character" w:customStyle="1" w:styleId="Corptext2Caracter">
    <w:name w:val="Corp text 2 Caracter"/>
    <w:basedOn w:val="Fontdeparagrafimplicit"/>
    <w:link w:val="Corptext2"/>
    <w:uiPriority w:val="99"/>
    <w:semiHidden/>
    <w:rsid w:val="0085433A"/>
  </w:style>
  <w:style w:type="character" w:styleId="Referincomentariu">
    <w:name w:val="annotation reference"/>
    <w:basedOn w:val="Fontdeparagrafimplicit"/>
    <w:uiPriority w:val="99"/>
    <w:semiHidden/>
    <w:unhideWhenUsed/>
    <w:rsid w:val="00B12078"/>
    <w:rPr>
      <w:sz w:val="16"/>
      <w:szCs w:val="16"/>
    </w:rPr>
  </w:style>
  <w:style w:type="paragraph" w:styleId="Textcomentariu">
    <w:name w:val="annotation text"/>
    <w:basedOn w:val="Normal"/>
    <w:link w:val="TextcomentariuCaracter"/>
    <w:uiPriority w:val="99"/>
    <w:unhideWhenUsed/>
    <w:rsid w:val="00B12078"/>
    <w:pPr>
      <w:spacing w:line="240" w:lineRule="auto"/>
    </w:pPr>
    <w:rPr>
      <w:sz w:val="20"/>
      <w:szCs w:val="20"/>
    </w:rPr>
  </w:style>
  <w:style w:type="character" w:customStyle="1" w:styleId="TextcomentariuCaracter">
    <w:name w:val="Text comentariu Caracter"/>
    <w:basedOn w:val="Fontdeparagrafimplicit"/>
    <w:link w:val="Textcomentariu"/>
    <w:uiPriority w:val="99"/>
    <w:rsid w:val="00B12078"/>
    <w:rPr>
      <w:sz w:val="20"/>
      <w:szCs w:val="20"/>
    </w:rPr>
  </w:style>
  <w:style w:type="paragraph" w:styleId="SubiectComentariu">
    <w:name w:val="annotation subject"/>
    <w:basedOn w:val="Textcomentariu"/>
    <w:next w:val="Textcomentariu"/>
    <w:link w:val="SubiectComentariuCaracter"/>
    <w:uiPriority w:val="99"/>
    <w:semiHidden/>
    <w:unhideWhenUsed/>
    <w:rsid w:val="00B12078"/>
    <w:rPr>
      <w:b/>
      <w:bCs/>
    </w:rPr>
  </w:style>
  <w:style w:type="character" w:customStyle="1" w:styleId="SubiectComentariuCaracter">
    <w:name w:val="Subiect Comentariu Caracter"/>
    <w:basedOn w:val="TextcomentariuCaracter"/>
    <w:link w:val="SubiectComentariu"/>
    <w:uiPriority w:val="99"/>
    <w:semiHidden/>
    <w:rsid w:val="00B12078"/>
    <w:rPr>
      <w:b/>
      <w:bCs/>
      <w:sz w:val="20"/>
      <w:szCs w:val="20"/>
    </w:rPr>
  </w:style>
  <w:style w:type="table" w:styleId="Tabelgril">
    <w:name w:val="Table Grid"/>
    <w:basedOn w:val="TabelNormal"/>
    <w:uiPriority w:val="39"/>
    <w:rsid w:val="00BF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7A4DC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4DCC"/>
  </w:style>
  <w:style w:type="paragraph" w:styleId="Subsol">
    <w:name w:val="footer"/>
    <w:basedOn w:val="Normal"/>
    <w:link w:val="SubsolCaracter"/>
    <w:uiPriority w:val="99"/>
    <w:unhideWhenUsed/>
    <w:rsid w:val="007A4DC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93488">
      <w:bodyDiv w:val="1"/>
      <w:marLeft w:val="0"/>
      <w:marRight w:val="0"/>
      <w:marTop w:val="0"/>
      <w:marBottom w:val="0"/>
      <w:divBdr>
        <w:top w:val="none" w:sz="0" w:space="0" w:color="auto"/>
        <w:left w:val="none" w:sz="0" w:space="0" w:color="auto"/>
        <w:bottom w:val="none" w:sz="0" w:space="0" w:color="auto"/>
        <w:right w:val="none" w:sz="0" w:space="0" w:color="auto"/>
      </w:divBdr>
    </w:div>
    <w:div w:id="1961646752">
      <w:bodyDiv w:val="1"/>
      <w:marLeft w:val="0"/>
      <w:marRight w:val="0"/>
      <w:marTop w:val="0"/>
      <w:marBottom w:val="0"/>
      <w:divBdr>
        <w:top w:val="none" w:sz="0" w:space="0" w:color="auto"/>
        <w:left w:val="none" w:sz="0" w:space="0" w:color="auto"/>
        <w:bottom w:val="none" w:sz="0" w:space="0" w:color="auto"/>
        <w:right w:val="none" w:sz="0" w:space="0" w:color="auto"/>
      </w:divBdr>
    </w:div>
    <w:div w:id="20992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142A-937C-4461-9052-1934AB73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1266</Words>
  <Characters>7219</Characters>
  <Application>Microsoft Office Word</Application>
  <DocSecurity>0</DocSecurity>
  <Lines>60</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sapl13</dc:creator>
  <cp:lastModifiedBy>utilizator sapl13</cp:lastModifiedBy>
  <cp:revision>4</cp:revision>
  <dcterms:created xsi:type="dcterms:W3CDTF">2022-08-23T11:02:00Z</dcterms:created>
  <dcterms:modified xsi:type="dcterms:W3CDTF">2022-08-24T06:00:00Z</dcterms:modified>
</cp:coreProperties>
</file>